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1CA3" w14:textId="77777777" w:rsidR="00E261F9" w:rsidRDefault="00E261F9" w:rsidP="009321FA">
      <w:pPr>
        <w:spacing w:line="240" w:lineRule="auto"/>
        <w:ind w:left="-54"/>
        <w:jc w:val="center"/>
        <w:rPr>
          <w:rFonts w:cs="B Nazanin"/>
          <w:b/>
          <w:bCs/>
          <w:sz w:val="36"/>
          <w:szCs w:val="36"/>
          <w:rtl/>
        </w:rPr>
      </w:pPr>
      <w:r w:rsidRPr="00432A3D">
        <w:rPr>
          <w:rFonts w:cs="B Nazanin" w:hint="cs"/>
          <w:b/>
          <w:bCs/>
          <w:sz w:val="36"/>
          <w:szCs w:val="36"/>
          <w:rtl/>
        </w:rPr>
        <w:t>راهنماي تدوين مقاله کامل</w:t>
      </w:r>
    </w:p>
    <w:p w14:paraId="03218172" w14:textId="77777777" w:rsidR="00E261F9" w:rsidRPr="00CD76FA" w:rsidRDefault="00E261F9" w:rsidP="009321FA">
      <w:pPr>
        <w:spacing w:line="240" w:lineRule="auto"/>
        <w:jc w:val="center"/>
        <w:rPr>
          <w:rFonts w:cs="B Nazanin"/>
          <w:b/>
          <w:bCs/>
          <w:sz w:val="36"/>
          <w:szCs w:val="36"/>
          <w:rtl/>
        </w:rPr>
      </w:pPr>
      <w:r w:rsidRPr="00432A3D">
        <w:rPr>
          <w:rFonts w:cs="B Nazanin" w:hint="cs"/>
          <w:b/>
          <w:bCs/>
          <w:sz w:val="36"/>
          <w:szCs w:val="36"/>
          <w:rtl/>
        </w:rPr>
        <w:t xml:space="preserve">(عنوان در 1 يا 2 خط، فونت </w:t>
      </w:r>
      <w:r w:rsidRPr="00432A3D">
        <w:rPr>
          <w:rFonts w:cs="B Nazanin"/>
          <w:b/>
          <w:bCs/>
          <w:sz w:val="36"/>
          <w:szCs w:val="36"/>
        </w:rPr>
        <w:t xml:space="preserve">B </w:t>
      </w:r>
      <w:r>
        <w:rPr>
          <w:rFonts w:cs="B Nazanin"/>
          <w:b/>
          <w:bCs/>
          <w:sz w:val="36"/>
          <w:szCs w:val="36"/>
        </w:rPr>
        <w:t>Nazanin</w:t>
      </w:r>
      <w:r w:rsidRPr="00432A3D">
        <w:rPr>
          <w:rFonts w:cs="B Nazanin"/>
          <w:b/>
          <w:bCs/>
          <w:sz w:val="36"/>
          <w:szCs w:val="36"/>
        </w:rPr>
        <w:t xml:space="preserve"> 1</w:t>
      </w:r>
      <w:r>
        <w:rPr>
          <w:rFonts w:cs="B Nazanin"/>
          <w:b/>
          <w:bCs/>
          <w:sz w:val="36"/>
          <w:szCs w:val="36"/>
        </w:rPr>
        <w:t>8</w:t>
      </w:r>
      <w:r w:rsidRPr="00432A3D">
        <w:rPr>
          <w:rFonts w:cs="B Nazanin"/>
          <w:b/>
          <w:bCs/>
          <w:sz w:val="36"/>
          <w:szCs w:val="36"/>
        </w:rPr>
        <w:t xml:space="preserve">pt </w:t>
      </w:r>
      <w:r>
        <w:rPr>
          <w:rFonts w:cs="B Nazanin" w:hint="cs"/>
          <w:b/>
          <w:bCs/>
          <w:sz w:val="36"/>
          <w:szCs w:val="36"/>
          <w:rtl/>
        </w:rPr>
        <w:t xml:space="preserve"> پررنگ)</w:t>
      </w:r>
      <w:r w:rsidRPr="0093241E">
        <w:t xml:space="preserve"> </w:t>
      </w:r>
    </w:p>
    <w:p w14:paraId="4F4AA3E0" w14:textId="0439AD9D" w:rsidR="00E261F9" w:rsidRPr="00432A3D" w:rsidRDefault="003537E9" w:rsidP="009321FA">
      <w:pPr>
        <w:tabs>
          <w:tab w:val="center" w:pos="4770"/>
          <w:tab w:val="right" w:pos="9540"/>
        </w:tabs>
        <w:spacing w:after="120" w:line="240" w:lineRule="auto"/>
        <w:rPr>
          <w:rFonts w:cs="B Nazanin"/>
          <w:b/>
          <w:bCs/>
          <w:sz w:val="20"/>
          <w:rtl/>
        </w:rPr>
      </w:pPr>
      <w:r>
        <w:rPr>
          <w:rFonts w:cs="B Nazanin"/>
          <w:b/>
          <w:bCs/>
          <w:sz w:val="20"/>
          <w:rtl/>
        </w:rPr>
        <w:tab/>
      </w:r>
      <w:r w:rsidR="00E261F9">
        <w:rPr>
          <w:rFonts w:cs="B Nazanin" w:hint="cs"/>
          <w:b/>
          <w:bCs/>
          <w:sz w:val="20"/>
          <w:rtl/>
        </w:rPr>
        <w:t>نویسنده اول</w:t>
      </w:r>
      <w:r w:rsidR="00E261F9" w:rsidRPr="001D7674">
        <w:rPr>
          <w:rFonts w:cs="B Nazanin" w:hint="cs"/>
          <w:b/>
          <w:bCs/>
          <w:sz w:val="20"/>
          <w:vertAlign w:val="superscript"/>
          <w:rtl/>
        </w:rPr>
        <w:t>1</w:t>
      </w:r>
      <w:r w:rsidR="00E261F9" w:rsidRPr="00FA779D">
        <w:rPr>
          <w:b/>
          <w:bCs/>
        </w:rPr>
        <w:t>*</w:t>
      </w:r>
      <w:r w:rsidR="00E261F9" w:rsidRPr="001D7674">
        <w:rPr>
          <w:rFonts w:cs="B Nazanin" w:hint="cs"/>
          <w:b/>
          <w:bCs/>
          <w:sz w:val="20"/>
          <w:rtl/>
        </w:rPr>
        <w:t xml:space="preserve">، </w:t>
      </w:r>
      <w:r w:rsidR="00E261F9">
        <w:rPr>
          <w:rFonts w:cs="B Nazanin" w:hint="cs"/>
          <w:b/>
          <w:bCs/>
          <w:sz w:val="20"/>
          <w:rtl/>
        </w:rPr>
        <w:t>نویسنده دوم</w:t>
      </w:r>
      <w:r w:rsidR="00E261F9" w:rsidRPr="001D7674">
        <w:rPr>
          <w:rFonts w:cs="B Nazanin" w:hint="cs"/>
          <w:b/>
          <w:bCs/>
          <w:sz w:val="20"/>
          <w:vertAlign w:val="superscript"/>
          <w:rtl/>
        </w:rPr>
        <w:t>2</w:t>
      </w:r>
      <w:r w:rsidR="00E261F9">
        <w:rPr>
          <w:rFonts w:cs="B Nazanin" w:hint="cs"/>
          <w:b/>
          <w:bCs/>
          <w:sz w:val="20"/>
          <w:rtl/>
        </w:rPr>
        <w:t xml:space="preserve">، ... (نویسنده رابط با </w:t>
      </w:r>
      <w:r w:rsidR="00E261F9" w:rsidRPr="00FA779D">
        <w:rPr>
          <w:b/>
          <w:bCs/>
        </w:rPr>
        <w:t>*</w:t>
      </w:r>
      <w:r w:rsidR="00E261F9">
        <w:rPr>
          <w:rFonts w:cs="B Nazanin" w:hint="cs"/>
          <w:b/>
          <w:bCs/>
          <w:sz w:val="20"/>
          <w:rtl/>
        </w:rPr>
        <w:t xml:space="preserve"> مشخص مي شود، فونت </w:t>
      </w:r>
      <w:r w:rsidR="00E261F9" w:rsidRPr="002B2E60">
        <w:rPr>
          <w:rFonts w:cs="B Nazanin"/>
          <w:b/>
          <w:bCs/>
        </w:rPr>
        <w:t>B Nazanin 12pt</w:t>
      </w:r>
      <w:r w:rsidR="00E261F9" w:rsidRPr="00432A3D">
        <w:rPr>
          <w:rFonts w:cs="B Nazanin" w:hint="cs"/>
          <w:b/>
          <w:bCs/>
          <w:sz w:val="20"/>
          <w:rtl/>
        </w:rPr>
        <w:t xml:space="preserve"> پررنگ</w:t>
      </w:r>
      <w:r w:rsidR="00E261F9">
        <w:rPr>
          <w:rFonts w:cs="B Nazanin" w:hint="cs"/>
          <w:b/>
          <w:bCs/>
          <w:sz w:val="20"/>
          <w:rtl/>
        </w:rPr>
        <w:t>)</w:t>
      </w:r>
      <w:r>
        <w:rPr>
          <w:rFonts w:cs="B Nazanin"/>
          <w:b/>
          <w:bCs/>
          <w:sz w:val="20"/>
          <w:rtl/>
        </w:rPr>
        <w:tab/>
      </w:r>
    </w:p>
    <w:p w14:paraId="7D7DA8CE" w14:textId="58092034" w:rsidR="00E261F9" w:rsidRPr="005A2C6B" w:rsidRDefault="00E261F9" w:rsidP="009321FA">
      <w:pPr>
        <w:spacing w:line="240" w:lineRule="auto"/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>1-</w:t>
      </w:r>
      <w:r w:rsidRPr="005A2C6B">
        <w:rPr>
          <w:rFonts w:cs="B Nazanin" w:hint="cs"/>
          <w:sz w:val="20"/>
          <w:szCs w:val="20"/>
          <w:rtl/>
          <w:lang w:val="en-GB"/>
        </w:rPr>
        <w:t xml:space="preserve"> </w:t>
      </w:r>
      <w:r w:rsidRPr="005A2C6B">
        <w:rPr>
          <w:rFonts w:cs="B Nazanin" w:hint="cs"/>
          <w:sz w:val="20"/>
          <w:szCs w:val="20"/>
          <w:rtl/>
        </w:rPr>
        <w:t xml:space="preserve">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اول، آدرس </w:t>
      </w:r>
      <w:r>
        <w:rPr>
          <w:rFonts w:cs="B Nazanin" w:hint="cs"/>
          <w:sz w:val="20"/>
          <w:szCs w:val="20"/>
          <w:rtl/>
        </w:rPr>
        <w:t>رایانا</w:t>
      </w:r>
      <w:r w:rsidR="00882728">
        <w:rPr>
          <w:rFonts w:cs="B Nazanin" w:hint="cs"/>
          <w:sz w:val="20"/>
          <w:szCs w:val="20"/>
          <w:rtl/>
        </w:rPr>
        <w:t>م</w:t>
      </w:r>
      <w:r>
        <w:rPr>
          <w:rFonts w:cs="B Nazanin" w:hint="cs"/>
          <w:sz w:val="20"/>
          <w:szCs w:val="20"/>
          <w:rtl/>
        </w:rPr>
        <w:t>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>B Nazanin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58C1DE45" w14:textId="77777777" w:rsidR="00E261F9" w:rsidRPr="005A2C6B" w:rsidRDefault="00E261F9" w:rsidP="009321FA">
      <w:pPr>
        <w:spacing w:line="240" w:lineRule="auto"/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 xml:space="preserve">2- 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دوم، آدرس </w:t>
      </w:r>
      <w:r>
        <w:rPr>
          <w:rFonts w:cs="B Nazanin" w:hint="cs"/>
          <w:sz w:val="20"/>
          <w:szCs w:val="20"/>
          <w:rtl/>
        </w:rPr>
        <w:t>رایانامه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>B Nazanin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2078EB96" w14:textId="77777777" w:rsidR="00E261F9" w:rsidRPr="009F2EA5" w:rsidRDefault="00E261F9" w:rsidP="009321FA">
      <w:pPr>
        <w:spacing w:line="240" w:lineRule="auto"/>
        <w:jc w:val="center"/>
        <w:rPr>
          <w:rFonts w:ascii="Arial" w:hAnsi="Arial" w:cs="B Nazanin"/>
          <w:szCs w:val="20"/>
          <w:rtl/>
        </w:rPr>
      </w:pPr>
    </w:p>
    <w:p w14:paraId="59F2B042" w14:textId="77777777" w:rsidR="00E261F9" w:rsidRPr="0072427A" w:rsidRDefault="00E261F9" w:rsidP="009321FA">
      <w:pPr>
        <w:spacing w:line="240" w:lineRule="auto"/>
        <w:rPr>
          <w:rFonts w:cs="B Nazanin"/>
          <w:b/>
          <w:bCs/>
          <w:szCs w:val="28"/>
          <w:rtl/>
        </w:rPr>
      </w:pPr>
      <w:r w:rsidRPr="0072427A">
        <w:rPr>
          <w:rFonts w:cs="B Nazanin" w:hint="cs"/>
          <w:b/>
          <w:bCs/>
          <w:szCs w:val="28"/>
          <w:rtl/>
        </w:rPr>
        <w:t>چكيده</w:t>
      </w:r>
      <w:r>
        <w:rPr>
          <w:rFonts w:cs="B Nazanin" w:hint="cs"/>
          <w:b/>
          <w:bCs/>
          <w:szCs w:val="28"/>
          <w:rtl/>
        </w:rPr>
        <w:t xml:space="preserve"> </w:t>
      </w:r>
      <w:r w:rsidRPr="00B360B5">
        <w:rPr>
          <w:rFonts w:cs="B Nazanin" w:hint="cs"/>
          <w:b/>
          <w:bCs/>
          <w:szCs w:val="28"/>
          <w:rtl/>
        </w:rPr>
        <w:t>(</w:t>
      </w:r>
      <w:r w:rsidRPr="002B2E60">
        <w:rPr>
          <w:rFonts w:cs="B Nazanin"/>
          <w:b/>
          <w:bCs/>
          <w:sz w:val="28"/>
          <w:szCs w:val="28"/>
        </w:rPr>
        <w:t>B Nazanin 14pt</w:t>
      </w:r>
      <w:r w:rsidRPr="00B360B5">
        <w:rPr>
          <w:rFonts w:cs="B Nazanin" w:hint="cs"/>
          <w:b/>
          <w:bCs/>
          <w:szCs w:val="28"/>
          <w:rtl/>
        </w:rPr>
        <w:t xml:space="preserve"> پررنگ)</w:t>
      </w:r>
    </w:p>
    <w:p w14:paraId="4E60BADA" w14:textId="77777777" w:rsidR="00E261F9" w:rsidRPr="0024473D" w:rsidRDefault="00E261F9" w:rsidP="009321FA">
      <w:pPr>
        <w:spacing w:line="240" w:lineRule="auto"/>
        <w:ind w:firstLine="284"/>
        <w:jc w:val="both"/>
        <w:rPr>
          <w:rFonts w:cs="B Nazanin"/>
          <w:sz w:val="20"/>
          <w:rtl/>
        </w:rPr>
      </w:pPr>
      <w:r w:rsidRPr="0024473D">
        <w:rPr>
          <w:rFonts w:cs="B Nazanin" w:hint="cs"/>
          <w:sz w:val="20"/>
          <w:rtl/>
        </w:rPr>
        <w:t>هر مقاله بايد داراي يک چكيده 100 تا 300 کلمه</w:t>
      </w:r>
      <w:r w:rsidRPr="0024473D">
        <w:rPr>
          <w:rFonts w:cs="B Nazanin" w:hint="cs"/>
          <w:sz w:val="20"/>
          <w:rtl/>
        </w:rPr>
        <w:softHyphen/>
        <w:t>اي باشد که در يک پاراگراف تهيه گرديده، داراي حواشي 35 میلیمتری از لبه</w:t>
      </w:r>
      <w:r w:rsidRPr="0024473D">
        <w:rPr>
          <w:rFonts w:cs="B Nazanin" w:hint="cs"/>
          <w:sz w:val="20"/>
          <w:rtl/>
        </w:rPr>
        <w:softHyphen/>
        <w:t xml:space="preserve"> راست و چپ باشد. اين بخش بايد بصورت مستقل بيانگر موضوع، اهداف، روش تحقيق و خلاصه نتايج مقاله باشد، ولي يک مقدمه تلقي نمي</w:t>
      </w:r>
      <w:r w:rsidRPr="0024473D">
        <w:rPr>
          <w:rFonts w:cs="B Nazanin" w:hint="cs"/>
          <w:sz w:val="20"/>
          <w:rtl/>
        </w:rPr>
        <w:softHyphen/>
        <w:t xml:space="preserve">گردد. از اشاره به مراجع در اين قسمت بايد خودداري شود. فونت اين بخش از نوع </w:t>
      </w:r>
      <w:r w:rsidRPr="0024473D">
        <w:rPr>
          <w:rFonts w:cs="B Nazanin"/>
          <w:sz w:val="20"/>
        </w:rPr>
        <w:t>(B Nazanin 11pt)</w:t>
      </w:r>
      <w:r w:rsidRPr="0024473D">
        <w:rPr>
          <w:rFonts w:cs="B Nazanin" w:hint="cs"/>
          <w:sz w:val="20"/>
          <w:rtl/>
        </w:rPr>
        <w:t xml:space="preserve"> مي</w:t>
      </w:r>
      <w:r w:rsidRPr="0024473D">
        <w:rPr>
          <w:rFonts w:cs="B Nazanin" w:hint="cs"/>
          <w:sz w:val="20"/>
          <w:rtl/>
        </w:rPr>
        <w:softHyphen/>
        <w:t>باشد. محل قرارگيري عنوان اين بخش در حدود 100 الي 120 میلیمتر از بالاي صفحه است.</w:t>
      </w:r>
    </w:p>
    <w:p w14:paraId="6FED2618" w14:textId="77777777" w:rsidR="00E261F9" w:rsidRPr="00145079" w:rsidRDefault="00E261F9" w:rsidP="009321FA">
      <w:pPr>
        <w:spacing w:line="240" w:lineRule="auto"/>
        <w:ind w:left="567" w:right="567"/>
        <w:jc w:val="both"/>
        <w:rPr>
          <w:rFonts w:ascii="Arial" w:hAnsi="Arial" w:cs="B Nazanin"/>
          <w:sz w:val="20"/>
          <w:rtl/>
        </w:rPr>
      </w:pPr>
    </w:p>
    <w:p w14:paraId="77DB4BF2" w14:textId="2CF2D69F" w:rsidR="003537E9" w:rsidRPr="0024473D" w:rsidRDefault="00E261F9" w:rsidP="009321FA">
      <w:pPr>
        <w:spacing w:line="240" w:lineRule="auto"/>
        <w:jc w:val="both"/>
        <w:rPr>
          <w:rFonts w:cs="B Nazanin"/>
          <w:sz w:val="20"/>
        </w:rPr>
      </w:pPr>
      <w:r w:rsidRPr="0024473D">
        <w:rPr>
          <w:rFonts w:cs="B Nazanin" w:hint="cs"/>
          <w:b/>
          <w:bCs/>
          <w:rtl/>
        </w:rPr>
        <w:t>واژه‌هاي كليدي:</w:t>
      </w:r>
      <w:r w:rsidRPr="0024473D">
        <w:rPr>
          <w:rFonts w:cs="B Nazanin" w:hint="cs"/>
          <w:szCs w:val="28"/>
          <w:rtl/>
        </w:rPr>
        <w:t xml:space="preserve"> </w:t>
      </w:r>
      <w:r w:rsidRPr="0024473D">
        <w:rPr>
          <w:rFonts w:cs="B Nazanin" w:hint="cs"/>
          <w:rtl/>
        </w:rPr>
        <w:t xml:space="preserve">حداقل 4 و حداكثر 6 واژه كه با </w:t>
      </w:r>
      <w:r w:rsidRPr="0024473D">
        <w:rPr>
          <w:rFonts w:cs="B Nazanin" w:hint="cs"/>
          <w:rtl/>
          <w:lang w:val="en-GB"/>
        </w:rPr>
        <w:t>کاما</w:t>
      </w:r>
      <w:r w:rsidRPr="0024473D">
        <w:rPr>
          <w:rFonts w:cs="B Nazanin" w:hint="cs"/>
          <w:rtl/>
        </w:rPr>
        <w:t xml:space="preserve"> از هم جدا شده باشند و در يك خط قرار گيرند. </w:t>
      </w:r>
      <w:r w:rsidRPr="0024473D">
        <w:rPr>
          <w:rFonts w:cs="B Nazanin"/>
          <w:sz w:val="20"/>
        </w:rPr>
        <w:t>(B Nazanin 11pt)</w:t>
      </w:r>
    </w:p>
    <w:p w14:paraId="32FD6C0A" w14:textId="3BB11B75" w:rsidR="00E261F9" w:rsidRPr="009321FA" w:rsidRDefault="003537E9" w:rsidP="009321FA">
      <w:pPr>
        <w:bidi w:val="0"/>
        <w:spacing w:after="0" w:line="240" w:lineRule="auto"/>
        <w:rPr>
          <w:rFonts w:cs="B Nazanin"/>
          <w:sz w:val="20"/>
          <w:rtl/>
        </w:rPr>
      </w:pPr>
      <w:r>
        <w:rPr>
          <w:rFonts w:cs="B Nazanin"/>
          <w:sz w:val="20"/>
        </w:rPr>
        <w:br w:type="page"/>
      </w:r>
    </w:p>
    <w:p w14:paraId="3F268F7A" w14:textId="70B3D8B0" w:rsidR="00E261F9" w:rsidRPr="007E0C59" w:rsidRDefault="00E261F9" w:rsidP="007E0C59">
      <w:pPr>
        <w:pStyle w:val="ListParagraph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cs="B Nazanin"/>
          <w:b/>
          <w:bCs/>
          <w:sz w:val="28"/>
          <w:szCs w:val="28"/>
          <w:rtl/>
        </w:rPr>
      </w:pPr>
      <w:r w:rsidRPr="007E0C59">
        <w:rPr>
          <w:rFonts w:cs="B Nazanin" w:hint="cs"/>
          <w:b/>
          <w:bCs/>
          <w:sz w:val="28"/>
          <w:szCs w:val="28"/>
          <w:rtl/>
        </w:rPr>
        <w:lastRenderedPageBreak/>
        <w:t>مقدمه (</w:t>
      </w:r>
      <w:r w:rsidRPr="007E0C59">
        <w:rPr>
          <w:rFonts w:cs="B Nazanin"/>
          <w:b/>
          <w:bCs/>
          <w:sz w:val="28"/>
          <w:szCs w:val="28"/>
        </w:rPr>
        <w:t>B Nazanin 14pt</w:t>
      </w:r>
      <w:r w:rsidRPr="007E0C59">
        <w:rPr>
          <w:rFonts w:cs="B Nazanin" w:hint="cs"/>
          <w:b/>
          <w:bCs/>
          <w:sz w:val="28"/>
          <w:szCs w:val="28"/>
          <w:rtl/>
        </w:rPr>
        <w:t xml:space="preserve"> پررنگ)</w:t>
      </w:r>
    </w:p>
    <w:p w14:paraId="455B1EFA" w14:textId="7D265217" w:rsidR="00E261F9" w:rsidRPr="00442133" w:rsidRDefault="00E261F9" w:rsidP="009321FA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 xml:space="preserve">اين راهنما به منظور استفاده مولفين مقالات کامل براي نوشتن مقالات فارسي مطابق الگوي استاندارد و واحد اين </w:t>
      </w:r>
      <w:r w:rsidR="001607AD">
        <w:rPr>
          <w:rFonts w:ascii="Times New Roman" w:hAnsi="Times New Roman" w:hint="cs"/>
          <w:sz w:val="22"/>
          <w:rtl/>
          <w:lang w:bidi="ar-SA"/>
        </w:rPr>
        <w:t>همایش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تهيه شده است. رعايت اين ضوابط براي همه مولفين محترم اجباري است. توجه نماييد که متن حاضر نيز با رعايت همين ضوابط تهيه شده است و مي‌تواند جهت نمونه عملي مورد استفاده قرار گيرد</w:t>
      </w:r>
      <w:r w:rsidRPr="00442133">
        <w:rPr>
          <w:rFonts w:ascii="Times New Roman" w:hAnsi="Times New Roman" w:hint="cs"/>
          <w:sz w:val="22"/>
          <w:rtl/>
        </w:rPr>
        <w:t xml:space="preserve"> (البته پس از حذف علائم و توضيحات راهنماي اضافي)</w:t>
      </w:r>
      <w:r w:rsidRPr="00442133">
        <w:rPr>
          <w:rFonts w:ascii="Times New Roman" w:hAnsi="Times New Roman" w:hint="cs"/>
          <w:sz w:val="22"/>
          <w:rtl/>
          <w:lang w:bidi="ar-SA"/>
        </w:rPr>
        <w:t>.</w:t>
      </w:r>
    </w:p>
    <w:p w14:paraId="53C026A0" w14:textId="41789AC6" w:rsidR="00E261F9" w:rsidRPr="00442133" w:rsidRDefault="00E261F9" w:rsidP="009321FA">
      <w:pPr>
        <w:pStyle w:val="A-text"/>
        <w:rPr>
          <w:rFonts w:ascii="Times New Roman" w:hAnsi="Times New Roman"/>
          <w:sz w:val="22"/>
          <w:rtl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برای نگارش مقا</w:t>
      </w:r>
      <w:r>
        <w:rPr>
          <w:rFonts w:ascii="Times New Roman" w:hAnsi="Times New Roman" w:hint="cs"/>
          <w:sz w:val="22"/>
          <w:rtl/>
          <w:lang w:bidi="ar-SA"/>
        </w:rPr>
        <w:t xml:space="preserve">لات فارسي ضروری است از نرم افزار </w:t>
      </w:r>
      <w:r w:rsidRPr="00442133">
        <w:rPr>
          <w:rFonts w:ascii="Times New Roman" w:hAnsi="Times New Roman"/>
          <w:sz w:val="22"/>
        </w:rPr>
        <w:t xml:space="preserve">Word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 در محيط </w:t>
      </w:r>
      <w:r w:rsidRPr="00442133">
        <w:rPr>
          <w:rFonts w:ascii="Times New Roman" w:hAnsi="Times New Roman"/>
          <w:sz w:val="22"/>
        </w:rPr>
        <w:t xml:space="preserve">Windows </w:t>
      </w:r>
      <w:r>
        <w:rPr>
          <w:rFonts w:ascii="Times New Roman" w:hAnsi="Times New Roman" w:hint="cs"/>
          <w:sz w:val="22"/>
          <w:rtl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>استفاده شود.</w:t>
      </w:r>
      <w:r>
        <w:rPr>
          <w:rFonts w:ascii="Times New Roman" w:hAnsi="Times New Roman" w:hint="cs"/>
          <w:sz w:val="22"/>
          <w:rtl/>
          <w:lang w:bidi="ar-SA"/>
        </w:rPr>
        <w:t xml:space="preserve"> كاغذ از نوع </w:t>
      </w:r>
      <w:r>
        <w:rPr>
          <w:rFonts w:ascii="Times New Roman" w:hAnsi="Times New Roman"/>
          <w:sz w:val="22"/>
          <w:lang w:bidi="ar-SA"/>
        </w:rPr>
        <w:t>A4</w:t>
      </w:r>
      <w:r>
        <w:rPr>
          <w:rFonts w:ascii="Times New Roman" w:hAnsi="Times New Roman" w:hint="cs"/>
          <w:sz w:val="22"/>
          <w:rtl/>
        </w:rPr>
        <w:t xml:space="preserve"> تعريف مي‌گردد.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از فونت </w:t>
      </w:r>
      <w:r w:rsidRPr="00442133">
        <w:rPr>
          <w:rFonts w:ascii="Times New Roman" w:hAnsi="Times New Roman"/>
          <w:sz w:val="22"/>
        </w:rPr>
        <w:t xml:space="preserve">(B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در تهيه متن اصلي مقاله استفاده گردد.</w:t>
      </w:r>
      <w:r>
        <w:rPr>
          <w:rFonts w:ascii="Times New Roman" w:hAnsi="Times New Roman" w:hint="cs"/>
          <w:sz w:val="22"/>
          <w:rtl/>
          <w:lang w:bidi="ar-SA"/>
        </w:rPr>
        <w:t xml:space="preserve"> در تمامي قسمت‌ها در صورت استفاده از كلمات لاتين، از فونت </w:t>
      </w:r>
      <w:r>
        <w:rPr>
          <w:rFonts w:ascii="Times New Roman" w:hAnsi="Times New Roman"/>
          <w:sz w:val="22"/>
          <w:lang w:bidi="ar-SA"/>
        </w:rPr>
        <w:t>Times New Roman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</w:rPr>
        <w:t xml:space="preserve">با يك اندازه كوچكتر از فونت فارسي آن قسمت، استفاده شود.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عنوان هر بخش با فونت </w:t>
      </w:r>
      <w:r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4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پررنگ)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، با شماره بخش و با فاصله </w:t>
      </w:r>
      <w:r>
        <w:rPr>
          <w:rFonts w:ascii="Times New Roman" w:hAnsi="Times New Roman" w:hint="cs"/>
          <w:sz w:val="22"/>
          <w:rtl/>
          <w:lang w:bidi="ar-SA"/>
        </w:rPr>
        <w:t>يك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خط خالي از بخش قبلي نوشته شود.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عنوان </w:t>
      </w:r>
      <w:r>
        <w:rPr>
          <w:rFonts w:ascii="Times New Roman" w:hAnsi="Times New Roman" w:hint="cs"/>
          <w:sz w:val="22"/>
          <w:rtl/>
          <w:lang w:bidi="ar-SA"/>
        </w:rPr>
        <w:t>زير</w:t>
      </w:r>
      <w:r w:rsidRPr="00442133">
        <w:rPr>
          <w:rFonts w:ascii="Times New Roman" w:hAnsi="Times New Roman" w:hint="cs"/>
          <w:sz w:val="22"/>
          <w:rtl/>
          <w:lang w:bidi="ar-SA"/>
        </w:rPr>
        <w:t>بخش</w:t>
      </w:r>
      <w:r>
        <w:rPr>
          <w:rFonts w:ascii="Times New Roman" w:hAnsi="Times New Roman" w:hint="cs"/>
          <w:sz w:val="22"/>
          <w:rtl/>
          <w:lang w:bidi="ar-SA"/>
        </w:rPr>
        <w:t>‌ها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با فونت </w:t>
      </w:r>
      <w:r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پررنگ) و به همان ترتيب نوشته شود</w:t>
      </w:r>
      <w:r w:rsidR="001607AD">
        <w:rPr>
          <w:rFonts w:ascii="Times New Roman" w:hAnsi="Times New Roman" w:hint="cs"/>
          <w:sz w:val="22"/>
          <w:rtl/>
          <w:lang w:bidi="ar-SA"/>
        </w:rPr>
        <w:t>.</w:t>
      </w:r>
      <w:r>
        <w:rPr>
          <w:rFonts w:ascii="Times New Roman" w:hAnsi="Times New Roman" w:hint="cs"/>
          <w:sz w:val="22"/>
          <w:rtl/>
          <w:lang w:bidi="ar-SA"/>
        </w:rPr>
        <w:t xml:space="preserve"> علايم نگارشي مانند نقطه، كاما و ... به نحو مناسبي مورد استفاده قرار گيرند. از فواصل كوتاه در موارد لازم مثل افعالي كه با «مي» شروع مي‌شوند، استفاده گردد تا مانع از جداشدگي احتمالي كلمه گردد.</w:t>
      </w:r>
    </w:p>
    <w:p w14:paraId="0D969EBF" w14:textId="77777777" w:rsidR="00E261F9" w:rsidRDefault="00E261F9" w:rsidP="009321FA">
      <w:pPr>
        <w:pStyle w:val="A-text"/>
        <w:rPr>
          <w:rFonts w:ascii="Times New Roman" w:hAnsi="Times New Roman"/>
          <w:b/>
          <w:bCs/>
          <w:sz w:val="22"/>
        </w:rPr>
      </w:pPr>
    </w:p>
    <w:p w14:paraId="18D4BD7C" w14:textId="75084A33" w:rsidR="00E261F9" w:rsidRPr="007E0C59" w:rsidRDefault="00E261F9" w:rsidP="007E0C59">
      <w:pPr>
        <w:pStyle w:val="ListParagraph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cs="B Nazanin"/>
          <w:b/>
          <w:bCs/>
          <w:sz w:val="28"/>
          <w:szCs w:val="28"/>
          <w:rtl/>
        </w:rPr>
      </w:pPr>
      <w:r w:rsidRPr="007E0C59">
        <w:rPr>
          <w:rFonts w:cs="B Nazanin" w:hint="cs"/>
          <w:b/>
          <w:bCs/>
          <w:sz w:val="28"/>
          <w:szCs w:val="28"/>
          <w:rtl/>
        </w:rPr>
        <w:t>ارسال مقالات</w:t>
      </w:r>
    </w:p>
    <w:p w14:paraId="34760DB2" w14:textId="5B8D633E" w:rsidR="00E261F9" w:rsidRPr="006E2116" w:rsidRDefault="00E261F9" w:rsidP="009321FA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 xml:space="preserve">کليه مقالات کامل توسط داوران </w:t>
      </w:r>
      <w:r w:rsidR="001607AD">
        <w:rPr>
          <w:rFonts w:ascii="Times New Roman" w:hAnsi="Times New Roman" w:hint="cs"/>
          <w:sz w:val="22"/>
          <w:rtl/>
          <w:lang w:bidi="ar-SA"/>
        </w:rPr>
        <w:t>همایش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مورد ارزيابي قرار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گيرند. به اين منظور لازم است فايل مقاله، که مطابق با ضوابط اين راهنما تهيه شده است، با فرمت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/>
          <w:sz w:val="22"/>
          <w:lang w:bidi="ar-SA"/>
        </w:rPr>
        <w:t>docx</w:t>
      </w:r>
      <w:r>
        <w:rPr>
          <w:rFonts w:ascii="Times New Roman" w:hAnsi="Times New Roman" w:hint="cs"/>
          <w:sz w:val="22"/>
          <w:rtl/>
        </w:rPr>
        <w:t xml:space="preserve"> یا </w:t>
      </w:r>
      <w:r>
        <w:rPr>
          <w:rFonts w:ascii="Times New Roman" w:hAnsi="Times New Roman"/>
          <w:sz w:val="22"/>
        </w:rPr>
        <w:t xml:space="preserve"> doc</w:t>
      </w:r>
      <w:r>
        <w:rPr>
          <w:rFonts w:ascii="Times New Roman" w:hAnsi="Times New Roman" w:hint="cs"/>
          <w:sz w:val="22"/>
          <w:rtl/>
        </w:rPr>
        <w:t xml:space="preserve">از </w:t>
      </w:r>
      <w:r w:rsidRPr="006E2116">
        <w:rPr>
          <w:rFonts w:ascii="Times New Roman" w:hAnsi="Times New Roman" w:hint="cs"/>
          <w:sz w:val="22"/>
          <w:rtl/>
        </w:rPr>
        <w:t>طريق</w:t>
      </w:r>
      <w:r>
        <w:rPr>
          <w:rFonts w:ascii="Times New Roman" w:hAnsi="Times New Roman" w:hint="cs"/>
          <w:sz w:val="22"/>
          <w:rtl/>
        </w:rPr>
        <w:t xml:space="preserve"> بخش ارسال مقاله در</w:t>
      </w:r>
      <w:r w:rsidRPr="006E2116">
        <w:rPr>
          <w:rFonts w:ascii="Times New Roman" w:hAnsi="Times New Roman" w:hint="cs"/>
          <w:sz w:val="22"/>
          <w:rtl/>
        </w:rPr>
        <w:t xml:space="preserve"> سايت </w:t>
      </w:r>
      <w:r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</w:rPr>
        <w:t xml:space="preserve"> ارسال گردد. </w:t>
      </w:r>
      <w:r>
        <w:rPr>
          <w:rFonts w:ascii="Times New Roman" w:hAnsi="Times New Roman" w:hint="cs"/>
          <w:sz w:val="22"/>
          <w:rtl/>
        </w:rPr>
        <w:t xml:space="preserve">دبيرخانه از دريافت مقالاتي كه با اين فرمت تهيه نشده باشند، معذور است. از ارسال فايل با پسوندهاي ديگر نظير </w:t>
      </w:r>
      <w:r>
        <w:rPr>
          <w:rFonts w:ascii="Times New Roman" w:hAnsi="Times New Roman"/>
          <w:sz w:val="22"/>
        </w:rPr>
        <w:t>pdf</w:t>
      </w:r>
      <w:r>
        <w:rPr>
          <w:rFonts w:ascii="Times New Roman" w:hAnsi="Times New Roman" w:hint="cs"/>
          <w:sz w:val="22"/>
          <w:rtl/>
        </w:rPr>
        <w:t xml:space="preserve"> جداً خودداري شود.</w:t>
      </w:r>
      <w:r w:rsidRPr="00FC145F">
        <w:rPr>
          <w:rFonts w:ascii="Calibri" w:hAnsi="Calibri" w:cs="B Mitra" w:hint="cs"/>
          <w:rtl/>
        </w:rPr>
        <w:t xml:space="preserve"> </w:t>
      </w:r>
      <w:r w:rsidRPr="00FC145F">
        <w:rPr>
          <w:rFonts w:ascii="Calibri" w:hAnsi="Calibri" w:hint="cs"/>
          <w:sz w:val="24"/>
          <w:rtl/>
        </w:rPr>
        <w:t xml:space="preserve">در صورت بروز هر گونه مشکل حین ارسال مقالات مراتب را با دبیرخانه </w:t>
      </w:r>
      <w:r>
        <w:rPr>
          <w:rFonts w:ascii="Calibri" w:hAnsi="Calibri" w:hint="cs"/>
          <w:sz w:val="24"/>
          <w:rtl/>
        </w:rPr>
        <w:t>همایش</w:t>
      </w:r>
      <w:r w:rsidRPr="00FC145F">
        <w:rPr>
          <w:rFonts w:ascii="Calibri" w:hAnsi="Calibri" w:hint="cs"/>
          <w:sz w:val="24"/>
          <w:rtl/>
        </w:rPr>
        <w:t xml:space="preserve"> به نشانی </w:t>
      </w:r>
      <w:bookmarkStart w:id="0" w:name="_Hlk206497604"/>
      <w:r w:rsidR="006F4EFB" w:rsidRPr="00333032">
        <w:rPr>
          <w:rFonts w:ascii="Times New Roman" w:hAnsi="Times New Roman"/>
          <w:color w:val="2E74B5" w:themeColor="accent1" w:themeShade="BF"/>
          <w:sz w:val="24"/>
        </w:rPr>
        <w:t>footwear@qom.ac.ir</w:t>
      </w:r>
      <w:r w:rsidR="00A171F4" w:rsidRPr="00333032">
        <w:rPr>
          <w:rFonts w:ascii="Times New Roman" w:hAnsi="Times New Roman"/>
          <w:color w:val="2E74B5" w:themeColor="accent1" w:themeShade="BF"/>
          <w:sz w:val="24"/>
        </w:rPr>
        <w:t xml:space="preserve"> </w:t>
      </w:r>
      <w:r w:rsidR="00A171F4" w:rsidRPr="00333032">
        <w:rPr>
          <w:rFonts w:ascii="Times New Roman" w:hAnsi="Times New Roman" w:hint="cs"/>
          <w:color w:val="2E74B5" w:themeColor="accent1" w:themeShade="BF"/>
          <w:sz w:val="24"/>
          <w:rtl/>
        </w:rPr>
        <w:t xml:space="preserve"> </w:t>
      </w:r>
      <w:bookmarkEnd w:id="0"/>
      <w:r w:rsidRPr="00FC145F">
        <w:rPr>
          <w:rFonts w:ascii="Calibri" w:hAnsi="Calibri" w:hint="cs"/>
          <w:sz w:val="24"/>
          <w:rtl/>
        </w:rPr>
        <w:t>در میان گذارید.</w:t>
      </w:r>
    </w:p>
    <w:p w14:paraId="2FF842BA" w14:textId="75F24C6D" w:rsidR="00E261F9" w:rsidRPr="006E2116" w:rsidRDefault="00E261F9" w:rsidP="009321FA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 xml:space="preserve">چگونگي پذيرش مقاله </w:t>
      </w:r>
      <w:r w:rsidRPr="0075511B">
        <w:rPr>
          <w:rFonts w:hint="cs"/>
          <w:sz w:val="24"/>
          <w:rtl/>
        </w:rPr>
        <w:t xml:space="preserve">از طريق سایت </w:t>
      </w:r>
      <w:r>
        <w:rPr>
          <w:rFonts w:hint="cs"/>
          <w:sz w:val="24"/>
          <w:rtl/>
        </w:rPr>
        <w:t>همایش</w:t>
      </w:r>
      <w:r w:rsidRPr="0075511B">
        <w:rPr>
          <w:rFonts w:hint="cs"/>
          <w:sz w:val="24"/>
          <w:rtl/>
        </w:rPr>
        <w:t xml:space="preserve"> </w:t>
      </w:r>
      <w:r>
        <w:rPr>
          <w:sz w:val="24"/>
        </w:rPr>
        <w:t>(</w:t>
      </w:r>
      <w:hyperlink r:id="rId8" w:history="1">
        <w:r w:rsidR="001607AD" w:rsidRPr="001607AD">
          <w:rPr>
            <w:rStyle w:val="Hyperlink"/>
            <w:rFonts w:ascii="Times New Roman" w:hAnsi="Times New Roman" w:cs="Times New Roman"/>
            <w:sz w:val="22"/>
            <w:szCs w:val="22"/>
          </w:rPr>
          <w:t>https://1nfec.qom.ac.ir/fa</w:t>
        </w:r>
      </w:hyperlink>
      <w:r>
        <w:rPr>
          <w:rFonts w:ascii="Times New Roman" w:hAnsi="Times New Roman" w:cs="Times New Roman"/>
          <w:sz w:val="22"/>
          <w:szCs w:val="22"/>
        </w:rPr>
        <w:t>)</w:t>
      </w:r>
      <w:r w:rsidRPr="0075511B">
        <w:rPr>
          <w:rFonts w:hint="cs"/>
          <w:sz w:val="24"/>
          <w:rtl/>
        </w:rPr>
        <w:t xml:space="preserve">  قابل پيگيري مي</w:t>
      </w:r>
      <w:r w:rsidRPr="0075511B">
        <w:rPr>
          <w:rFonts w:hint="cs"/>
          <w:sz w:val="24"/>
          <w:rtl/>
        </w:rPr>
        <w:softHyphen/>
        <w:t>باشد.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در صورت پذيرش</w:t>
      </w:r>
      <w:r>
        <w:rPr>
          <w:rFonts w:ascii="Times New Roman" w:hAnsi="Times New Roman" w:hint="cs"/>
          <w:sz w:val="22"/>
          <w:rtl/>
          <w:lang w:bidi="ar-SA"/>
        </w:rPr>
        <w:t xml:space="preserve"> با اصلاح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، لازم است </w:t>
      </w:r>
      <w:r>
        <w:rPr>
          <w:rFonts w:ascii="Times New Roman" w:hAnsi="Times New Roman" w:hint="cs"/>
          <w:sz w:val="22"/>
          <w:rtl/>
          <w:lang w:bidi="ar-SA"/>
        </w:rPr>
        <w:t>نویسندگان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مقاله، اصلاحات خواسته شده داوران را در نسخه نهايي و در مدت زمان خواسته شده اعمال نموده و نسخه نهايي را از طريق سايت </w:t>
      </w:r>
      <w:r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 xml:space="preserve">از ابتدا </w:t>
      </w:r>
      <w:r w:rsidRPr="006E2116">
        <w:rPr>
          <w:rFonts w:ascii="Times New Roman" w:hAnsi="Times New Roman" w:hint="cs"/>
          <w:sz w:val="22"/>
          <w:rtl/>
          <w:lang w:bidi="ar-SA"/>
        </w:rPr>
        <w:t>ارسال نمايند.</w:t>
      </w:r>
    </w:p>
    <w:p w14:paraId="6224A3F9" w14:textId="77777777" w:rsidR="00E261F9" w:rsidRPr="00F17435" w:rsidRDefault="00E261F9" w:rsidP="009321FA">
      <w:pPr>
        <w:pStyle w:val="A-text"/>
        <w:rPr>
          <w:b/>
          <w:bCs/>
          <w:szCs w:val="20"/>
          <w:rtl/>
        </w:rPr>
      </w:pPr>
    </w:p>
    <w:p w14:paraId="32B36F75" w14:textId="7FBFCCD7" w:rsidR="00E261F9" w:rsidRPr="007E0C59" w:rsidRDefault="00E261F9" w:rsidP="007E0C59">
      <w:pPr>
        <w:pStyle w:val="ListParagraph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cs="B Nazanin"/>
          <w:b/>
          <w:bCs/>
          <w:sz w:val="28"/>
          <w:szCs w:val="28"/>
          <w:rtl/>
        </w:rPr>
      </w:pPr>
      <w:r w:rsidRPr="007E0C59">
        <w:rPr>
          <w:rFonts w:cs="B Nazanin" w:hint="cs"/>
          <w:b/>
          <w:bCs/>
          <w:sz w:val="28"/>
          <w:szCs w:val="28"/>
          <w:rtl/>
        </w:rPr>
        <w:t>حداكثر طول مقاله</w:t>
      </w:r>
    </w:p>
    <w:p w14:paraId="28C7B9D7" w14:textId="535D6C44" w:rsidR="00E261F9" w:rsidRDefault="00E261F9" w:rsidP="009321FA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حداکثر تعداد صفحات مقاله که شامل متن و کليه اجزاء آن نظير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6E2116">
        <w:rPr>
          <w:rFonts w:ascii="Times New Roman" w:hAnsi="Times New Roman" w:hint="cs"/>
          <w:sz w:val="22"/>
          <w:rtl/>
          <w:lang w:bidi="ar-SA"/>
        </w:rPr>
        <w:t>ها و جداول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باشد</w:t>
      </w:r>
      <w:r>
        <w:rPr>
          <w:rFonts w:ascii="Times New Roman" w:hAnsi="Times New Roman" w:hint="cs"/>
          <w:sz w:val="22"/>
          <w:rtl/>
          <w:lang w:bidi="ar-SA"/>
        </w:rPr>
        <w:t>،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1</w:t>
      </w:r>
      <w:r w:rsidR="00BA0657">
        <w:rPr>
          <w:rFonts w:ascii="Times New Roman" w:hAnsi="Times New Roman" w:hint="cs"/>
          <w:sz w:val="22"/>
          <w:rtl/>
        </w:rPr>
        <w:t>2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صفحه است.</w:t>
      </w:r>
    </w:p>
    <w:p w14:paraId="11313AE2" w14:textId="77777777" w:rsidR="00E261F9" w:rsidRPr="006E2116" w:rsidRDefault="00E261F9" w:rsidP="009321FA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8ACB869" w14:textId="7318213B" w:rsidR="00E261F9" w:rsidRPr="007E0C59" w:rsidRDefault="00E261F9" w:rsidP="007E0C59">
      <w:pPr>
        <w:pStyle w:val="ListParagraph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cs="B Nazanin"/>
          <w:b/>
          <w:bCs/>
          <w:sz w:val="28"/>
          <w:szCs w:val="28"/>
          <w:rtl/>
        </w:rPr>
      </w:pPr>
      <w:r w:rsidRPr="007E0C59">
        <w:rPr>
          <w:rFonts w:cs="B Nazanin" w:hint="cs"/>
          <w:b/>
          <w:bCs/>
          <w:sz w:val="28"/>
          <w:szCs w:val="28"/>
          <w:rtl/>
        </w:rPr>
        <w:t>روابط، اشكال و جداول</w:t>
      </w:r>
    </w:p>
    <w:p w14:paraId="052B527D" w14:textId="77777777" w:rsidR="00E261F9" w:rsidRPr="002A0CAB" w:rsidRDefault="00E261F9" w:rsidP="009321FA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>4-1- روابط</w:t>
      </w:r>
    </w:p>
    <w:p w14:paraId="6A083DAE" w14:textId="6D31A956" w:rsidR="00E261F9" w:rsidRPr="00663BA3" w:rsidRDefault="00E261F9" w:rsidP="009321FA">
      <w:pPr>
        <w:pStyle w:val="A-text"/>
        <w:rPr>
          <w:rFonts w:ascii="Times New Roman" w:hAnsi="Times New Roman"/>
          <w:sz w:val="22"/>
          <w:rtl/>
        </w:rPr>
      </w:pPr>
      <w:r w:rsidRPr="00663BA3">
        <w:rPr>
          <w:rFonts w:ascii="Times New Roman" w:hAnsi="Times New Roman" w:hint="cs"/>
          <w:sz w:val="22"/>
          <w:rtl/>
        </w:rPr>
        <w:t xml:space="preserve">همه روابط در </w:t>
      </w:r>
      <w:r w:rsidR="00BA0657">
        <w:rPr>
          <w:rFonts w:ascii="Times New Roman" w:hAnsi="Times New Roman" w:hint="cs"/>
          <w:sz w:val="22"/>
          <w:rtl/>
        </w:rPr>
        <w:t>سمت چپ</w:t>
      </w:r>
      <w:r w:rsidRPr="00663BA3">
        <w:rPr>
          <w:rFonts w:ascii="Times New Roman" w:hAnsi="Times New Roman" w:hint="cs"/>
          <w:sz w:val="22"/>
          <w:rtl/>
        </w:rPr>
        <w:t xml:space="preserve"> سطر و با فونت</w:t>
      </w:r>
      <w:r>
        <w:rPr>
          <w:rFonts w:ascii="Times New Roman" w:hAnsi="Times New Roman" w:hint="cs"/>
          <w:sz w:val="22"/>
          <w:rtl/>
        </w:rPr>
        <w:t>ي متناظر با فونت لاتين متن</w:t>
      </w:r>
      <w:r w:rsidRPr="00663BA3">
        <w:rPr>
          <w:rFonts w:ascii="Times New Roman" w:hAnsi="Times New Roman" w:hint="cs"/>
          <w:sz w:val="22"/>
          <w:rtl/>
        </w:rPr>
        <w:t xml:space="preserve"> نوشته شوند.</w:t>
      </w:r>
      <w:r>
        <w:rPr>
          <w:rFonts w:ascii="Times New Roman" w:hAnsi="Times New Roman" w:hint="cs"/>
          <w:sz w:val="22"/>
          <w:rtl/>
        </w:rPr>
        <w:t xml:space="preserve"> براي نام متغيرها چه در روابط و چه در داخل متن از حالت ايتاليك استفاده شود.</w:t>
      </w:r>
      <w:r w:rsidRPr="00663BA3">
        <w:rPr>
          <w:rFonts w:ascii="Times New Roman" w:hAnsi="Times New Roman" w:hint="cs"/>
          <w:sz w:val="22"/>
          <w:rtl/>
        </w:rPr>
        <w:t xml:space="preserve"> شماره هر رابطه بصورت ترتيیي و در داخل پ</w:t>
      </w:r>
      <w:r>
        <w:rPr>
          <w:rFonts w:ascii="Times New Roman" w:hAnsi="Times New Roman" w:hint="cs"/>
          <w:sz w:val="22"/>
          <w:rtl/>
        </w:rPr>
        <w:t>ا</w:t>
      </w:r>
      <w:r w:rsidRPr="00663BA3">
        <w:rPr>
          <w:rFonts w:ascii="Times New Roman" w:hAnsi="Times New Roman" w:hint="cs"/>
          <w:sz w:val="22"/>
          <w:rtl/>
        </w:rPr>
        <w:t>رانتز و در منتها اليه سمت راست ذکر گردد. ب</w:t>
      </w:r>
      <w:r>
        <w:rPr>
          <w:rFonts w:ascii="Times New Roman" w:hAnsi="Times New Roman" w:hint="cs"/>
          <w:sz w:val="22"/>
          <w:rtl/>
        </w:rPr>
        <w:t xml:space="preserve">ه </w:t>
      </w:r>
      <w:r w:rsidRPr="00663BA3">
        <w:rPr>
          <w:rFonts w:ascii="Times New Roman" w:hAnsi="Times New Roman" w:hint="cs"/>
          <w:sz w:val="22"/>
          <w:rtl/>
        </w:rPr>
        <w:t>عنوان نمونه به رابطه زير توجه گردد</w:t>
      </w:r>
      <w:r>
        <w:rPr>
          <w:rFonts w:ascii="Times New Roman" w:hAnsi="Times New Roman" w:hint="cs"/>
          <w:sz w:val="22"/>
          <w:rtl/>
        </w:rPr>
        <w:t>:</w:t>
      </w:r>
      <w:r w:rsidRPr="00663BA3">
        <w:rPr>
          <w:rFonts w:ascii="Times New Roman" w:hAnsi="Times New Roman" w:hint="cs"/>
          <w:sz w:val="22"/>
          <w:rtl/>
        </w:rPr>
        <w:t xml:space="preserve"> </w:t>
      </w:r>
    </w:p>
    <w:p w14:paraId="593325DC" w14:textId="7C65915D" w:rsidR="00E261F9" w:rsidRPr="00BF56C6" w:rsidRDefault="009321FA" w:rsidP="009321FA">
      <w:pPr>
        <w:pStyle w:val="A-text"/>
        <w:bidi w:val="0"/>
        <w:ind w:firstLine="0"/>
        <w:jc w:val="left"/>
      </w:pPr>
      <w:r>
        <w:rPr>
          <w:rFonts w:ascii="Times New Roman" w:hAnsi="Times New Roman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69EC9" wp14:editId="18DF9283">
                <wp:simplePos x="0" y="0"/>
                <wp:positionH relativeFrom="column">
                  <wp:posOffset>4922520</wp:posOffset>
                </wp:positionH>
                <wp:positionV relativeFrom="paragraph">
                  <wp:posOffset>114300</wp:posOffset>
                </wp:positionV>
                <wp:extent cx="266700" cy="196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E4C54F" w14:textId="69D924EE" w:rsidR="009321FA" w:rsidRDefault="009321FA" w:rsidP="009321FA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hint="cs"/>
                                <w:rtl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69E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7.6pt;margin-top:9pt;width:21pt;height: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" fillcolor="white [3201]" stroked="f" strokeweight=".5pt">
                <v:textbox inset="0,0,0,0">
                  <w:txbxContent>
                    <w:p w14:paraId="3EE4C54F" w14:textId="69D924EE" w:rsidR="009321FA" w:rsidRDefault="009321FA" w:rsidP="009321FA">
                      <w:pPr>
                        <w:jc w:val="center"/>
                      </w:pPr>
                      <w:r>
                        <w:rPr>
                          <w:rFonts w:ascii="Times New Roman" w:hAnsi="Times New Roman" w:hint="cs"/>
                          <w:rtl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="00E261F9" w:rsidRPr="006E5930">
        <w:rPr>
          <w:rFonts w:ascii="Times New Roman" w:hAnsi="Times New Roman"/>
          <w:position w:val="-28"/>
          <w:sz w:val="22"/>
        </w:rPr>
        <w:object w:dxaOrig="1380" w:dyaOrig="660" w14:anchorId="04091E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4pt;height:33pt" o:ole="">
            <v:imagedata r:id="rId9" o:title=""/>
          </v:shape>
          <o:OLEObject Type="Embed" ProgID="Equation.3" ShapeID="_x0000_i1025" DrawAspect="Content" ObjectID="_1821886062" r:id="rId10"/>
        </w:object>
      </w:r>
      <w:r w:rsidR="00E261F9">
        <w:rPr>
          <w:rFonts w:hint="cs"/>
          <w:rtl/>
          <w:lang w:bidi="ar-SA"/>
        </w:rPr>
        <w:t xml:space="preserve"> </w:t>
      </w:r>
    </w:p>
    <w:p w14:paraId="1A40471C" w14:textId="77777777" w:rsidR="00E261F9" w:rsidRPr="006E5930" w:rsidRDefault="00E261F9" w:rsidP="009321FA">
      <w:pPr>
        <w:pStyle w:val="A-text"/>
        <w:ind w:firstLine="0"/>
        <w:rPr>
          <w:rFonts w:ascii="Times New Roman" w:hAnsi="Times New Roman"/>
          <w:sz w:val="22"/>
          <w:rtl/>
        </w:rPr>
      </w:pPr>
      <w:r w:rsidRPr="006E5930">
        <w:rPr>
          <w:rFonts w:ascii="Times New Roman" w:hAnsi="Times New Roman" w:hint="cs"/>
          <w:sz w:val="22"/>
          <w:rtl/>
        </w:rPr>
        <w:lastRenderedPageBreak/>
        <w:t xml:space="preserve">که در آن </w:t>
      </w:r>
      <w:r w:rsidRPr="006E5930">
        <w:rPr>
          <w:rFonts w:ascii="Times New Roman" w:hAnsi="Times New Roman"/>
          <w:i/>
          <w:iCs/>
          <w:sz w:val="22"/>
          <w:lang w:bidi="ar-SA"/>
        </w:rPr>
        <w:t>v</w:t>
      </w:r>
      <w:r w:rsidRPr="006E5930">
        <w:rPr>
          <w:rFonts w:ascii="Times New Roman" w:hAnsi="Times New Roman"/>
          <w:i/>
          <w:iCs/>
          <w:sz w:val="22"/>
          <w:vertAlign w:val="subscript"/>
          <w:lang w:bidi="ar-SA"/>
        </w:rPr>
        <w:t>to</w:t>
      </w:r>
      <w:r w:rsidRPr="006E5930">
        <w:rPr>
          <w:rFonts w:ascii="Times New Roman" w:hAnsi="Times New Roman" w:hint="cs"/>
          <w:sz w:val="22"/>
          <w:rtl/>
        </w:rPr>
        <w:t xml:space="preserve">  تنش برشی ملات؛ </w:t>
      </w:r>
      <w:r w:rsidRPr="006E5930">
        <w:rPr>
          <w:rFonts w:ascii="Times New Roman" w:hAnsi="Times New Roman"/>
          <w:i/>
          <w:iCs/>
          <w:sz w:val="22"/>
          <w:lang w:bidi="ar-SA"/>
        </w:rPr>
        <w:t>V</w:t>
      </w:r>
      <w:r w:rsidRPr="006E5930">
        <w:rPr>
          <w:rFonts w:ascii="Times New Roman" w:hAnsi="Times New Roman"/>
          <w:i/>
          <w:iCs/>
          <w:sz w:val="22"/>
          <w:vertAlign w:val="subscript"/>
          <w:lang w:bidi="ar-SA"/>
        </w:rPr>
        <w:t>test</w:t>
      </w:r>
      <w:r w:rsidRPr="006E5930">
        <w:rPr>
          <w:rFonts w:ascii="Times New Roman" w:hAnsi="Times New Roman" w:hint="cs"/>
          <w:sz w:val="22"/>
          <w:rtl/>
        </w:rPr>
        <w:t xml:space="preserve">  نیروی مورد نیاز برای جابه‌جایی آجر؛ </w:t>
      </w:r>
      <w:r w:rsidRPr="006E5930">
        <w:rPr>
          <w:rFonts w:ascii="Times New Roman" w:hAnsi="Times New Roman"/>
          <w:i/>
          <w:iCs/>
          <w:sz w:val="22"/>
          <w:lang w:bidi="ar-SA"/>
        </w:rPr>
        <w:t>σ</w:t>
      </w:r>
      <w:r w:rsidRPr="006E5930">
        <w:rPr>
          <w:rFonts w:ascii="Times New Roman" w:hAnsi="Times New Roman"/>
          <w:i/>
          <w:iCs/>
          <w:sz w:val="22"/>
          <w:vertAlign w:val="subscript"/>
          <w:lang w:bidi="ar-SA"/>
        </w:rPr>
        <w:t>c</w:t>
      </w:r>
      <w:r w:rsidRPr="006E5930">
        <w:rPr>
          <w:rFonts w:ascii="Times New Roman" w:hAnsi="Times New Roman" w:hint="cs"/>
          <w:sz w:val="22"/>
          <w:rtl/>
        </w:rPr>
        <w:t xml:space="preserve">  تنش ناشی از بار ثقلی در محل آزمایش و </w:t>
      </w:r>
      <w:r w:rsidRPr="006E5930">
        <w:rPr>
          <w:rFonts w:ascii="Times New Roman" w:hAnsi="Times New Roman"/>
          <w:i/>
          <w:iCs/>
          <w:sz w:val="22"/>
          <w:lang w:bidi="ar-SA"/>
        </w:rPr>
        <w:t>A</w:t>
      </w:r>
      <w:r w:rsidRPr="006E5930">
        <w:rPr>
          <w:rFonts w:ascii="Times New Roman" w:hAnsi="Times New Roman"/>
          <w:i/>
          <w:iCs/>
          <w:sz w:val="22"/>
          <w:vertAlign w:val="subscript"/>
          <w:lang w:bidi="ar-SA"/>
        </w:rPr>
        <w:t>b</w:t>
      </w:r>
      <w:r w:rsidRPr="006E5930">
        <w:rPr>
          <w:rFonts w:ascii="Times New Roman" w:hAnsi="Times New Roman" w:hint="cs"/>
          <w:sz w:val="22"/>
          <w:rtl/>
        </w:rPr>
        <w:t xml:space="preserve">  مجموع دو سطح آجر در درز‌‌‌‌‌‌های افقی بالا و پايین است.</w:t>
      </w:r>
      <w:r w:rsidRPr="006E5930">
        <w:rPr>
          <w:rFonts w:ascii="Times New Roman" w:hAnsi="Times New Roman" w:hint="cs"/>
          <w:sz w:val="22"/>
          <w:rtl/>
          <w:lang w:bidi="ar-SA"/>
        </w:rPr>
        <w:t xml:space="preserve"> </w:t>
      </w:r>
    </w:p>
    <w:p w14:paraId="2EF4BD03" w14:textId="77777777" w:rsidR="00E261F9" w:rsidRPr="00716B6C" w:rsidRDefault="00E261F9" w:rsidP="009321FA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7E03ECA2" w14:textId="77777777" w:rsidR="00E261F9" w:rsidRPr="002A0CAB" w:rsidRDefault="00E261F9" w:rsidP="009321FA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 xml:space="preserve">4-2- </w:t>
      </w:r>
      <w:r>
        <w:rPr>
          <w:rFonts w:ascii="Times New Roman" w:hAnsi="Times New Roman" w:hint="cs"/>
          <w:b/>
          <w:bCs/>
          <w:sz w:val="24"/>
          <w:rtl/>
        </w:rPr>
        <w:t>اشكال و جداول</w:t>
      </w:r>
    </w:p>
    <w:p w14:paraId="779A0D2B" w14:textId="77777777" w:rsidR="00E261F9" w:rsidRDefault="00E261F9" w:rsidP="009321FA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 xml:space="preserve">کليه 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شک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ل</w:t>
      </w:r>
      <w:r>
        <w:rPr>
          <w:rFonts w:ascii="Times New Roman" w:hAnsi="Times New Roman" w:hint="cs"/>
          <w:sz w:val="22"/>
          <w:rtl/>
          <w:lang w:bidi="ar-SA"/>
        </w:rPr>
        <w:t xml:space="preserve"> و جداول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بايد در داخل متن مقاله و </w:t>
      </w:r>
      <w:r>
        <w:rPr>
          <w:rFonts w:ascii="Times New Roman" w:hAnsi="Times New Roman" w:hint="cs"/>
          <w:sz w:val="22"/>
          <w:rtl/>
          <w:lang w:bidi="ar-SA"/>
        </w:rPr>
        <w:t>در نزديكترين جاي ممكن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از اولين طرح در متن قرار گيرند.</w:t>
      </w:r>
      <w:r>
        <w:rPr>
          <w:rFonts w:ascii="Times New Roman" w:hAnsi="Times New Roman" w:hint="cs"/>
          <w:sz w:val="22"/>
          <w:rtl/>
          <w:lang w:bidi="ar-SA"/>
        </w:rPr>
        <w:t xml:space="preserve"> قرارگيري اشكال و جداول در وسط سطرها خواهد بود.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ها بايد از کيفيت کافي برخوردار بوده و واضح و شفاف </w:t>
      </w:r>
      <w:r>
        <w:rPr>
          <w:rFonts w:ascii="Times New Roman" w:hAnsi="Times New Roman" w:hint="cs"/>
          <w:sz w:val="22"/>
          <w:rtl/>
          <w:lang w:bidi="ar-SA"/>
        </w:rPr>
        <w:t>باشند</w:t>
      </w:r>
      <w:r w:rsidRPr="00D32836">
        <w:rPr>
          <w:rFonts w:ascii="Times New Roman" w:hAnsi="Times New Roman" w:hint="cs"/>
          <w:sz w:val="22"/>
          <w:rtl/>
          <w:lang w:bidi="ar-SA"/>
        </w:rPr>
        <w:t>. حروف، علائم و عناوين بايد به اندازه</w:t>
      </w:r>
      <w:r w:rsidRPr="00D32836">
        <w:rPr>
          <w:rFonts w:ascii="Times New Roman" w:hAnsi="Times New Roman" w:hint="cs"/>
          <w:sz w:val="22"/>
          <w:rtl/>
          <w:lang w:bidi="ar-SA"/>
        </w:rPr>
        <w:softHyphen/>
        <w:t>اي انتخاب گردند که خوانا و قابل تفکيک باشند.</w:t>
      </w:r>
      <w:r>
        <w:rPr>
          <w:rFonts w:ascii="Times New Roman" w:hAnsi="Times New Roman" w:hint="cs"/>
          <w:sz w:val="22"/>
          <w:rtl/>
          <w:lang w:bidi="ar-SA"/>
        </w:rPr>
        <w:t xml:space="preserve"> اگر شكل به صورت نمودار مي‌باشد، ذكر كميت مربوط به هر محور و واحد آن در شكل الزامي است.</w:t>
      </w:r>
    </w:p>
    <w:p w14:paraId="6BF81072" w14:textId="77777777" w:rsidR="00E261F9" w:rsidRPr="00D32836" w:rsidRDefault="00E261F9" w:rsidP="009321FA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>هر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يک شماره ترتيبي مستقل است که حتما بايد در داخل متن به آن ارجاع شده باشد. همچنين هر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عنوان مستقلي است که با فونت </w:t>
      </w:r>
      <w:r w:rsidRPr="009173AC">
        <w:rPr>
          <w:rFonts w:ascii="Times New Roman" w:hAnsi="Times New Roman" w:hint="cs"/>
          <w:sz w:val="22"/>
          <w:rtl/>
          <w:lang w:bidi="ar-SA"/>
        </w:rPr>
        <w:t>(</w:t>
      </w:r>
      <w:r w:rsidRPr="009173AC">
        <w:rPr>
          <w:rFonts w:ascii="Times New Roman" w:hAnsi="Times New Roman"/>
          <w:sz w:val="22"/>
          <w:lang w:bidi="ar-SA"/>
        </w:rPr>
        <w:t>B Nazanin 1</w:t>
      </w:r>
      <w:r>
        <w:rPr>
          <w:rFonts w:ascii="Times New Roman" w:hAnsi="Times New Roman"/>
          <w:sz w:val="22"/>
          <w:lang w:bidi="ar-SA"/>
        </w:rPr>
        <w:t>1</w:t>
      </w:r>
      <w:r w:rsidRPr="009173AC">
        <w:rPr>
          <w:rFonts w:ascii="Times New Roman" w:hAnsi="Times New Roman"/>
          <w:sz w:val="22"/>
          <w:lang w:bidi="ar-SA"/>
        </w:rPr>
        <w:t>pt</w:t>
      </w:r>
      <w:r w:rsidRPr="009173AC">
        <w:rPr>
          <w:rFonts w:ascii="Times New Roman" w:hAnsi="Times New Roman" w:hint="cs"/>
          <w:sz w:val="22"/>
          <w:rtl/>
          <w:lang w:bidi="ar-SA"/>
        </w:rPr>
        <w:t xml:space="preserve"> پررنگ)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در زير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بالاي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نوشته مي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شود. </w:t>
      </w:r>
      <w:r>
        <w:rPr>
          <w:rFonts w:ascii="Times New Roman" w:hAnsi="Times New Roman" w:hint="cs"/>
          <w:sz w:val="22"/>
          <w:rtl/>
          <w:lang w:bidi="ar-SA"/>
        </w:rPr>
        <w:t>اگر شكل يا جدولي نتيجه تحقيق حاضر نبوده و از مرجع خاصي برداشت شده است، بايد شماره مرجع در انتهاي عنوان آن شكل يا جدول در داخل كروشه ذكر شود.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يک خط خالي در بالا و پايين</w:t>
      </w:r>
      <w:r>
        <w:rPr>
          <w:rFonts w:ascii="Times New Roman" w:hAnsi="Times New Roman" w:hint="cs"/>
          <w:sz w:val="22"/>
          <w:rtl/>
          <w:lang w:bidi="ar-SA"/>
        </w:rPr>
        <w:t xml:space="preserve"> هر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>
        <w:rPr>
          <w:rFonts w:ascii="Times New Roman" w:hAnsi="Times New Roman" w:hint="cs"/>
          <w:sz w:val="22"/>
          <w:rtl/>
        </w:rPr>
        <w:t xml:space="preserve"> براي جدا كردن آن از متن الزامي است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D32836">
        <w:rPr>
          <w:rFonts w:ascii="Times New Roman" w:hAnsi="Times New Roman" w:hint="cs"/>
          <w:sz w:val="22"/>
          <w:rtl/>
          <w:lang w:bidi="ar-SA"/>
        </w:rPr>
        <w:t>ب</w:t>
      </w:r>
      <w:r>
        <w:rPr>
          <w:rFonts w:ascii="Times New Roman" w:hAnsi="Times New Roman" w:hint="cs"/>
          <w:sz w:val="22"/>
          <w:rtl/>
          <w:lang w:bidi="ar-SA"/>
        </w:rPr>
        <w:t>ه‌</w:t>
      </w:r>
      <w:r w:rsidRPr="00D32836">
        <w:rPr>
          <w:rFonts w:ascii="Times New Roman" w:hAnsi="Times New Roman" w:hint="cs"/>
          <w:sz w:val="22"/>
          <w:rtl/>
          <w:lang w:bidi="ar-SA"/>
        </w:rPr>
        <w:t>عنوان نمونه</w:t>
      </w:r>
      <w:r>
        <w:rPr>
          <w:rFonts w:ascii="Times New Roman" w:hAnsi="Times New Roman" w:hint="cs"/>
          <w:sz w:val="22"/>
          <w:rtl/>
          <w:lang w:bidi="ar-SA"/>
        </w:rPr>
        <w:t xml:space="preserve"> مي‌توان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به </w:t>
      </w:r>
      <w:r>
        <w:rPr>
          <w:rFonts w:ascii="Times New Roman" w:hAnsi="Times New Roman" w:hint="cs"/>
          <w:sz w:val="22"/>
          <w:rtl/>
          <w:lang w:bidi="ar-SA"/>
        </w:rPr>
        <w:t>جدول 1 و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 1 رجوع </w:t>
      </w:r>
      <w:r>
        <w:rPr>
          <w:rFonts w:ascii="Times New Roman" w:hAnsi="Times New Roman" w:hint="cs"/>
          <w:sz w:val="22"/>
          <w:rtl/>
          <w:lang w:bidi="ar-SA"/>
        </w:rPr>
        <w:t>كرد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</w:p>
    <w:p w14:paraId="269BDFEC" w14:textId="77777777" w:rsidR="00E261F9" w:rsidRDefault="00E261F9" w:rsidP="009321FA">
      <w:pPr>
        <w:pStyle w:val="A-text"/>
        <w:rPr>
          <w:rFonts w:ascii="Times New Roman" w:hAnsi="Times New Roman"/>
          <w:sz w:val="22"/>
          <w:lang w:bidi="ar-SA"/>
        </w:rPr>
      </w:pPr>
    </w:p>
    <w:p w14:paraId="3D49B6D9" w14:textId="456DB8D7" w:rsidR="00E261F9" w:rsidRDefault="00BA0657" w:rsidP="009321FA">
      <w:pPr>
        <w:pStyle w:val="A-text"/>
        <w:jc w:val="center"/>
        <w:rPr>
          <w:rFonts w:ascii="Times New Roman" w:hAnsi="Times New Roman"/>
          <w:sz w:val="22"/>
          <w:lang w:bidi="ar-SA"/>
        </w:rPr>
      </w:pPr>
      <w:r>
        <w:drawing>
          <wp:inline distT="114300" distB="114300" distL="114300" distR="114300" wp14:anchorId="1D58E9DF" wp14:editId="5397D9B6">
            <wp:extent cx="3983604" cy="2735249"/>
            <wp:effectExtent l="0" t="0" r="0" b="8255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4431" cy="2756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F88AC2" w14:textId="4CD6345C" w:rsidR="00E261F9" w:rsidRPr="00BA0657" w:rsidRDefault="00BA0657" w:rsidP="009321FA">
      <w:pPr>
        <w:pStyle w:val="A-text"/>
        <w:jc w:val="center"/>
        <w:rPr>
          <w:rFonts w:ascii="Times New Roman" w:hAnsi="Times New Roman"/>
          <w:b/>
          <w:bCs/>
          <w:sz w:val="22"/>
          <w:szCs w:val="22"/>
        </w:rPr>
      </w:pPr>
      <w:r w:rsidRPr="00BA0657">
        <w:rPr>
          <w:rFonts w:ascii="Times New Roman" w:hAnsi="Times New Roman" w:hint="cs"/>
          <w:b/>
          <w:bCs/>
          <w:sz w:val="22"/>
          <w:szCs w:val="22"/>
          <w:rtl/>
        </w:rPr>
        <w:t>شکل 1. نمونه یک شکل</w:t>
      </w:r>
    </w:p>
    <w:p w14:paraId="0CF00BD9" w14:textId="77777777" w:rsidR="00E261F9" w:rsidRDefault="00E261F9" w:rsidP="009321FA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70032F5D" w14:textId="77777777" w:rsidR="00E261F9" w:rsidRPr="002F127C" w:rsidRDefault="00E261F9" w:rsidP="009321FA">
      <w:pPr>
        <w:pStyle w:val="A-text"/>
        <w:ind w:firstLine="0"/>
        <w:jc w:val="center"/>
        <w:rPr>
          <w:rFonts w:ascii="Times New Roman" w:hAnsi="Times New Roman"/>
          <w:b/>
          <w:bCs/>
          <w:szCs w:val="22"/>
          <w:rtl/>
          <w:lang w:bidi="ar-SA"/>
        </w:rPr>
      </w:pPr>
      <w:r w:rsidRPr="002F127C">
        <w:rPr>
          <w:rFonts w:ascii="Times New Roman" w:hAnsi="Times New Roman" w:hint="cs"/>
          <w:b/>
          <w:bCs/>
          <w:szCs w:val="22"/>
          <w:rtl/>
          <w:lang w:bidi="ar-SA"/>
        </w:rPr>
        <w:t>جدول 1: نمونه يك جدول</w:t>
      </w:r>
    </w:p>
    <w:tbl>
      <w:tblPr>
        <w:tblStyle w:val="GridTable4-Accent5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680"/>
        <w:gridCol w:w="2268"/>
        <w:gridCol w:w="1134"/>
      </w:tblGrid>
      <w:tr w:rsidR="00E261F9" w:rsidRPr="006A50A4" w14:paraId="18FC1215" w14:textId="77777777" w:rsidTr="00BA0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453CF114" w14:textId="77777777" w:rsidR="00E261F9" w:rsidRPr="006A50A4" w:rsidRDefault="00E261F9" w:rsidP="009321FA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4DF9747E" w14:textId="77777777" w:rsidR="00E261F9" w:rsidRPr="006A50A4" w:rsidRDefault="00E261F9" w:rsidP="009321FA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عنوان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75F6D2A6" w14:textId="77777777" w:rsidR="00E261F9" w:rsidRPr="006A50A4" w:rsidRDefault="00E261F9" w:rsidP="009321FA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تعداد كلمات</w:t>
            </w:r>
          </w:p>
        </w:tc>
      </w:tr>
      <w:tr w:rsidR="00E261F9" w:rsidRPr="006A50A4" w14:paraId="4F075ED1" w14:textId="77777777" w:rsidTr="00BA0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194E7923" w14:textId="77777777" w:rsidR="00E261F9" w:rsidRPr="006A50A4" w:rsidRDefault="00E261F9" w:rsidP="009321FA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7289EE75" w14:textId="77777777" w:rsidR="00E261F9" w:rsidRPr="006A50A4" w:rsidRDefault="00E261F9" w:rsidP="009321FA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مقدمه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308DE7EE" w14:textId="77777777" w:rsidR="00E261F9" w:rsidRPr="006A50A4" w:rsidRDefault="00E261F9" w:rsidP="009321FA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>
              <w:rPr>
                <w:rFonts w:ascii="Times New Roman" w:hAnsi="Times New Roman" w:hint="cs"/>
                <w:szCs w:val="22"/>
                <w:rtl/>
                <w:lang w:bidi="ar-SA"/>
              </w:rPr>
              <w:t>150</w:t>
            </w:r>
          </w:p>
        </w:tc>
      </w:tr>
      <w:tr w:rsidR="00E261F9" w:rsidRPr="006A50A4" w14:paraId="39151262" w14:textId="77777777" w:rsidTr="00BA06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68CD4B18" w14:textId="77777777" w:rsidR="00E261F9" w:rsidRPr="006A50A4" w:rsidRDefault="00E261F9" w:rsidP="009321FA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26C6C963" w14:textId="77777777" w:rsidR="00E261F9" w:rsidRPr="006A50A4" w:rsidRDefault="00E261F9" w:rsidP="009321FA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مروري بر تحقيقات گذشته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3328A37F" w14:textId="77777777" w:rsidR="00E261F9" w:rsidRPr="006A50A4" w:rsidRDefault="00E261F9" w:rsidP="009321FA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>
              <w:rPr>
                <w:rFonts w:ascii="Times New Roman" w:hAnsi="Times New Roman" w:hint="cs"/>
                <w:szCs w:val="22"/>
                <w:rtl/>
                <w:lang w:bidi="ar-SA"/>
              </w:rPr>
              <w:t>500</w:t>
            </w:r>
          </w:p>
        </w:tc>
      </w:tr>
      <w:tr w:rsidR="00E261F9" w:rsidRPr="006A50A4" w14:paraId="7C932032" w14:textId="77777777" w:rsidTr="00BA065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786F0BDF" w14:textId="77777777" w:rsidR="00E261F9" w:rsidRPr="006A50A4" w:rsidRDefault="00E261F9" w:rsidP="009321FA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572754C9" w14:textId="44A380C0" w:rsidR="00E261F9" w:rsidRPr="00BA0657" w:rsidRDefault="00BA0657" w:rsidP="009321FA">
            <w:pPr>
              <w:pStyle w:val="A-text"/>
              <w:ind w:firstLine="0"/>
              <w:jc w:val="center"/>
              <w:rPr>
                <w:rFonts w:ascii="Times New Roman" w:hAnsi="Times New Roman"/>
                <w:b w:val="0"/>
                <w:bCs w:val="0"/>
                <w:szCs w:val="22"/>
                <w:rtl/>
                <w:lang w:bidi="ar-SA"/>
              </w:rPr>
            </w:pPr>
            <w:r w:rsidRPr="00BA0657">
              <w:rPr>
                <w:rFonts w:ascii="Times New Roman" w:hAnsi="Times New Roman" w:hint="cs"/>
                <w:b w:val="0"/>
                <w:bCs w:val="0"/>
                <w:szCs w:val="22"/>
                <w:rtl/>
                <w:lang w:bidi="ar-SA"/>
              </w:rPr>
              <w:t>روش پیشنهادی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1AEC76B8" w14:textId="77777777" w:rsidR="00E261F9" w:rsidRPr="006A50A4" w:rsidRDefault="00E261F9" w:rsidP="009321FA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>
              <w:rPr>
                <w:rFonts w:ascii="Times New Roman" w:hAnsi="Times New Roman" w:hint="cs"/>
                <w:szCs w:val="22"/>
                <w:rtl/>
                <w:lang w:bidi="ar-SA"/>
              </w:rPr>
              <w:t>120</w:t>
            </w:r>
          </w:p>
        </w:tc>
      </w:tr>
    </w:tbl>
    <w:p w14:paraId="4939DB58" w14:textId="5CC8F0A2" w:rsidR="00E261F9" w:rsidRDefault="00E261F9" w:rsidP="009321FA">
      <w:pPr>
        <w:pStyle w:val="A-text"/>
        <w:ind w:firstLine="0"/>
        <w:rPr>
          <w:rFonts w:ascii="Times New Roman" w:hAnsi="Times New Roman"/>
          <w:sz w:val="22"/>
          <w:rtl/>
          <w:lang w:bidi="ar-SA"/>
        </w:rPr>
      </w:pPr>
    </w:p>
    <w:p w14:paraId="265F73A7" w14:textId="77777777" w:rsidR="007E0C59" w:rsidRDefault="007E0C59" w:rsidP="009321FA">
      <w:pPr>
        <w:pStyle w:val="A-text"/>
        <w:ind w:firstLine="0"/>
        <w:rPr>
          <w:rFonts w:ascii="Times New Roman" w:hAnsi="Times New Roman"/>
          <w:sz w:val="22"/>
          <w:lang w:bidi="ar-SA"/>
        </w:rPr>
      </w:pPr>
    </w:p>
    <w:p w14:paraId="4BA0A5EB" w14:textId="406F46C1" w:rsidR="00E261F9" w:rsidRPr="007E0C59" w:rsidRDefault="00E261F9" w:rsidP="007E0C59">
      <w:pPr>
        <w:pStyle w:val="ListParagraph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cs="B Nazanin"/>
          <w:b/>
          <w:bCs/>
          <w:sz w:val="28"/>
          <w:szCs w:val="28"/>
          <w:rtl/>
        </w:rPr>
      </w:pPr>
      <w:r w:rsidRPr="007E0C59">
        <w:rPr>
          <w:rFonts w:cs="B Nazanin" w:hint="cs"/>
          <w:b/>
          <w:bCs/>
          <w:sz w:val="28"/>
          <w:szCs w:val="28"/>
          <w:rtl/>
        </w:rPr>
        <w:lastRenderedPageBreak/>
        <w:t>واحدها</w:t>
      </w:r>
    </w:p>
    <w:p w14:paraId="6D0A183D" w14:textId="77777777" w:rsidR="00E261F9" w:rsidRPr="001E4741" w:rsidRDefault="00E261F9" w:rsidP="009321FA">
      <w:pPr>
        <w:pStyle w:val="BodyText3"/>
        <w:bidi/>
        <w:rPr>
          <w:rFonts w:cs="B Nazanin"/>
          <w:rtl/>
          <w:lang w:val="en-GB" w:bidi="fa-IR"/>
        </w:rPr>
      </w:pPr>
      <w:r w:rsidRPr="001E4741">
        <w:rPr>
          <w:rFonts w:cs="B Nazanin" w:hint="cs"/>
          <w:rtl/>
          <w:lang w:bidi="fa-IR"/>
        </w:rPr>
        <w:t xml:space="preserve">      سيستم واحدهاي استاندارد </w:t>
      </w:r>
      <w:r w:rsidRPr="009321FA">
        <w:rPr>
          <w:rFonts w:cs="B Nazanin"/>
          <w:i/>
          <w:iCs/>
          <w:lang w:bidi="fa-IR"/>
        </w:rPr>
        <w:t>SI</w:t>
      </w:r>
      <w:r w:rsidRPr="001E4741">
        <w:rPr>
          <w:rFonts w:cs="B Nazanin" w:hint="cs"/>
          <w:rtl/>
          <w:lang w:bidi="fa-IR"/>
        </w:rPr>
        <w:t xml:space="preserve"> تنها سيستم قابل قبول طرح مسائل مي</w:t>
      </w:r>
      <w:r w:rsidRPr="001E4741">
        <w:rPr>
          <w:rFonts w:cs="B Nazanin" w:hint="cs"/>
          <w:rtl/>
          <w:lang w:bidi="fa-IR"/>
        </w:rPr>
        <w:softHyphen/>
        <w:t>باشد. در شرايط ويژه که بيان مسئله در ساير سيستمها ضروري است، لازم است معادل</w:t>
      </w:r>
      <w:r>
        <w:rPr>
          <w:rFonts w:cs="B Nazanin" w:hint="cs"/>
          <w:rtl/>
          <w:lang w:bidi="fa-IR"/>
        </w:rPr>
        <w:t xml:space="preserve"> </w:t>
      </w:r>
      <w:r w:rsidRPr="001E4741">
        <w:rPr>
          <w:rFonts w:cs="B Nazanin" w:hint="cs"/>
          <w:rtl/>
          <w:lang w:bidi="fa-IR"/>
        </w:rPr>
        <w:t xml:space="preserve">هاي استاندارد </w:t>
      </w:r>
      <w:r w:rsidRPr="009321FA">
        <w:rPr>
          <w:rFonts w:cs="B Nazanin"/>
          <w:i/>
          <w:iCs/>
          <w:lang w:bidi="fa-IR"/>
        </w:rPr>
        <w:t>SI</w:t>
      </w:r>
      <w:r w:rsidRPr="001E4741">
        <w:rPr>
          <w:rFonts w:cs="B Nazanin" w:hint="cs"/>
          <w:rtl/>
          <w:lang w:val="en-GB" w:bidi="fa-IR"/>
        </w:rPr>
        <w:t xml:space="preserve"> آنها نيز ذکر گردند. توجه گردد که واحدها براي مقادير ذکر شده در جداول و يا عناوين محورها در اشکال فراموش نگردند.</w:t>
      </w:r>
    </w:p>
    <w:p w14:paraId="3750BD45" w14:textId="77777777" w:rsidR="00E261F9" w:rsidRDefault="00E261F9" w:rsidP="009321FA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D420A97" w14:textId="79FB2D3C" w:rsidR="009321FA" w:rsidRPr="007E0C59" w:rsidRDefault="009321FA" w:rsidP="007E0C59">
      <w:pPr>
        <w:pStyle w:val="ListParagraph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cs="B Nazanin"/>
          <w:b/>
          <w:bCs/>
          <w:sz w:val="28"/>
          <w:szCs w:val="28"/>
          <w:rtl/>
        </w:rPr>
      </w:pPr>
      <w:r w:rsidRPr="007E0C59">
        <w:rPr>
          <w:rFonts w:cs="B Nazanin" w:hint="cs"/>
          <w:b/>
          <w:bCs/>
          <w:sz w:val="28"/>
          <w:szCs w:val="28"/>
          <w:rtl/>
        </w:rPr>
        <w:t>زیرنویس</w:t>
      </w:r>
    </w:p>
    <w:p w14:paraId="6D3F9244" w14:textId="3F1CC1C2" w:rsidR="00E261F9" w:rsidRPr="0075511B" w:rsidRDefault="00E261F9" w:rsidP="009321FA">
      <w:pPr>
        <w:pStyle w:val="A-text"/>
        <w:ind w:firstLine="0"/>
        <w:rPr>
          <w:rtl/>
        </w:rPr>
      </w:pPr>
      <w:r>
        <w:rPr>
          <w:rFonts w:hint="cs"/>
          <w:rtl/>
        </w:rPr>
        <w:t xml:space="preserve">      </w:t>
      </w:r>
      <w:r w:rsidRPr="0075511B">
        <w:rPr>
          <w:rFonts w:hint="cs"/>
          <w:rtl/>
        </w:rPr>
        <w:t xml:space="preserve">در صورت نياز به استفاده از زيرنويس، از فونت </w:t>
      </w:r>
      <w:r w:rsidRPr="009173AC">
        <w:rPr>
          <w:rFonts w:hint="cs"/>
          <w:sz w:val="22"/>
          <w:rtl/>
        </w:rPr>
        <w:t>(</w:t>
      </w:r>
      <w:r w:rsidRPr="009173AC">
        <w:rPr>
          <w:sz w:val="22"/>
        </w:rPr>
        <w:t>B Nazanin 1</w:t>
      </w:r>
      <w:r>
        <w:rPr>
          <w:sz w:val="22"/>
        </w:rPr>
        <w:t>1</w:t>
      </w:r>
      <w:r w:rsidRPr="009173AC">
        <w:rPr>
          <w:sz w:val="22"/>
        </w:rPr>
        <w:t>pt</w:t>
      </w:r>
      <w:r w:rsidRPr="009173AC">
        <w:rPr>
          <w:rFonts w:hint="cs"/>
          <w:sz w:val="22"/>
          <w:rtl/>
        </w:rPr>
        <w:t>)</w:t>
      </w:r>
      <w:r w:rsidRPr="0075511B">
        <w:rPr>
          <w:rFonts w:hint="cs"/>
          <w:rtl/>
        </w:rPr>
        <w:t xml:space="preserve"> استفاده گردد. </w:t>
      </w:r>
    </w:p>
    <w:p w14:paraId="3ADB2D45" w14:textId="77777777" w:rsidR="00E261F9" w:rsidRPr="0075511B" w:rsidRDefault="00E261F9" w:rsidP="009321FA">
      <w:pPr>
        <w:pStyle w:val="A-text"/>
        <w:ind w:firstLine="0"/>
        <w:rPr>
          <w:rFonts w:ascii="Times New Roman" w:hAnsi="Times New Roman"/>
          <w:sz w:val="24"/>
          <w:rtl/>
        </w:rPr>
      </w:pPr>
    </w:p>
    <w:p w14:paraId="48B0A596" w14:textId="5ECD3656" w:rsidR="009321FA" w:rsidRPr="007E0C59" w:rsidRDefault="009321FA" w:rsidP="007E0C59">
      <w:pPr>
        <w:pStyle w:val="ListParagraph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cs="B Nazanin"/>
          <w:b/>
          <w:bCs/>
          <w:sz w:val="28"/>
          <w:szCs w:val="28"/>
          <w:rtl/>
        </w:rPr>
      </w:pPr>
      <w:r w:rsidRPr="007E0C59">
        <w:rPr>
          <w:rFonts w:cs="B Nazanin" w:hint="cs"/>
          <w:b/>
          <w:bCs/>
          <w:sz w:val="28"/>
          <w:szCs w:val="28"/>
          <w:rtl/>
        </w:rPr>
        <w:t>نتیجه گیری</w:t>
      </w:r>
    </w:p>
    <w:p w14:paraId="7B7EACCC" w14:textId="743FA52D" w:rsidR="00E261F9" w:rsidRPr="00FA0C79" w:rsidRDefault="00E261F9" w:rsidP="009321FA">
      <w:pPr>
        <w:pStyle w:val="A-text"/>
        <w:rPr>
          <w:rFonts w:ascii="Times New Roman" w:hAnsi="Times New Roman"/>
          <w:sz w:val="22"/>
          <w:rtl/>
        </w:rPr>
      </w:pPr>
      <w:r w:rsidRPr="00FA0C79">
        <w:rPr>
          <w:rFonts w:ascii="Times New Roman" w:hAnsi="Times New Roman" w:hint="cs"/>
          <w:sz w:val="22"/>
          <w:rtl/>
          <w:lang w:bidi="ar-SA"/>
        </w:rPr>
        <w:t xml:space="preserve">هر مقاله بايد با ارائه </w:t>
      </w:r>
      <w:r>
        <w:rPr>
          <w:rFonts w:ascii="Times New Roman" w:hAnsi="Times New Roman" w:hint="cs"/>
          <w:sz w:val="22"/>
          <w:rtl/>
          <w:lang w:bidi="ar-SA"/>
        </w:rPr>
        <w:t>خلاصه‌اي از تحقيق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به جمع</w:t>
      </w:r>
      <w:r w:rsidRPr="00FA0C79">
        <w:rPr>
          <w:rFonts w:ascii="Times New Roman" w:hAnsi="Times New Roman" w:hint="cs"/>
          <w:sz w:val="22"/>
          <w:rtl/>
          <w:lang w:bidi="ar-SA"/>
        </w:rPr>
        <w:softHyphen/>
        <w:t>بندي نتايج ارائه شده در</w:t>
      </w:r>
      <w:r>
        <w:rPr>
          <w:rFonts w:ascii="Times New Roman" w:hAnsi="Times New Roman" w:hint="cs"/>
          <w:sz w:val="22"/>
          <w:rtl/>
          <w:lang w:bidi="ar-SA"/>
        </w:rPr>
        <w:t xml:space="preserve"> مقاله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در قالب بخش نتيجه‌گيري در انتهاي متن مقاله بپردازد. پيشنهادهاي احتمالي نيز در اين بخش ارائه مي‌شود.</w:t>
      </w:r>
    </w:p>
    <w:p w14:paraId="45B8071E" w14:textId="77777777" w:rsidR="00E261F9" w:rsidRDefault="00E261F9" w:rsidP="009321FA">
      <w:pPr>
        <w:pStyle w:val="A-text"/>
        <w:rPr>
          <w:rFonts w:ascii="Times New Roman" w:hAnsi="Times New Roman"/>
          <w:sz w:val="22"/>
          <w:rtl/>
        </w:rPr>
      </w:pPr>
    </w:p>
    <w:p w14:paraId="3FF5F13A" w14:textId="01AA7084" w:rsidR="00E261F9" w:rsidRPr="007E0C59" w:rsidRDefault="00E261F9" w:rsidP="007E0C59">
      <w:pPr>
        <w:pStyle w:val="ListParagraph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cs="B Nazanin"/>
          <w:b/>
          <w:bCs/>
          <w:sz w:val="28"/>
          <w:szCs w:val="28"/>
          <w:rtl/>
        </w:rPr>
      </w:pPr>
      <w:r w:rsidRPr="007E0C59">
        <w:rPr>
          <w:rFonts w:cs="B Nazanin" w:hint="cs"/>
          <w:b/>
          <w:bCs/>
          <w:sz w:val="28"/>
          <w:szCs w:val="28"/>
          <w:rtl/>
        </w:rPr>
        <w:t>قدردانی</w:t>
      </w:r>
    </w:p>
    <w:p w14:paraId="5934040D" w14:textId="77777777" w:rsidR="00E261F9" w:rsidRPr="00F75D54" w:rsidRDefault="00E261F9" w:rsidP="009321FA">
      <w:pPr>
        <w:pStyle w:val="BodyText3"/>
        <w:bidi/>
        <w:rPr>
          <w:rFonts w:cs="B Nazanin"/>
          <w:rtl/>
          <w:lang w:bidi="fa-IR"/>
        </w:rPr>
      </w:pPr>
      <w:r w:rsidRPr="00F75D54">
        <w:rPr>
          <w:rFonts w:cs="B Nazanin" w:hint="cs"/>
          <w:b/>
          <w:bCs/>
          <w:rtl/>
        </w:rPr>
        <w:t xml:space="preserve">      </w:t>
      </w:r>
      <w:r w:rsidRPr="00F75D54">
        <w:rPr>
          <w:rFonts w:cs="B Nazanin" w:hint="cs"/>
          <w:rtl/>
          <w:lang w:bidi="fa-IR"/>
        </w:rPr>
        <w:t>درصورت لزوم، بخش کوتاه تقدير وتشکر می تواند قبل از ارائه فهرست مراجع ذکر گردد.</w:t>
      </w:r>
    </w:p>
    <w:p w14:paraId="3B8C5997" w14:textId="77777777" w:rsidR="00E261F9" w:rsidRPr="000246C6" w:rsidRDefault="00E261F9" w:rsidP="009321FA">
      <w:pPr>
        <w:pStyle w:val="A-text"/>
        <w:rPr>
          <w:rFonts w:ascii="Times New Roman" w:hAnsi="Times New Roman"/>
          <w:sz w:val="22"/>
          <w:rtl/>
        </w:rPr>
      </w:pPr>
    </w:p>
    <w:p w14:paraId="1255BACB" w14:textId="77777777" w:rsidR="00E261F9" w:rsidRDefault="00E261F9" w:rsidP="007E0C59">
      <w:pPr>
        <w:pStyle w:val="A-text"/>
        <w:spacing w:after="120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0246C6">
        <w:rPr>
          <w:rFonts w:ascii="Times New Roman" w:hAnsi="Times New Roman" w:hint="cs"/>
          <w:b/>
          <w:bCs/>
          <w:sz w:val="28"/>
          <w:szCs w:val="28"/>
          <w:rtl/>
        </w:rPr>
        <w:t>مراجع</w:t>
      </w:r>
    </w:p>
    <w:p w14:paraId="7DEBB56A" w14:textId="613E41A0" w:rsidR="00E261F9" w:rsidRPr="000246C6" w:rsidRDefault="00E261F9" w:rsidP="009321FA">
      <w:pPr>
        <w:pStyle w:val="A-text"/>
        <w:spacing w:after="120"/>
        <w:rPr>
          <w:rFonts w:ascii="Times New Roman" w:hAnsi="Times New Roman"/>
          <w:sz w:val="22"/>
          <w:rtl/>
        </w:rPr>
      </w:pPr>
      <w:r>
        <w:rPr>
          <w:rFonts w:ascii="Times New Roman" w:hAnsi="Times New Roman" w:hint="cs"/>
          <w:sz w:val="22"/>
          <w:rtl/>
        </w:rPr>
        <w:t xml:space="preserve">بخش مراجع آخرين قسمت مقاله خواهد بود كه به آن شماره عنوان اختصاص داده نمي‌شود. مراجع در اين قسمت به ترتيبي كه در متن به آنها ارجاع داده شده است و شماره‌گذاري شده‌اند، ليست مي‌شوند. اشاره به هر مرجع در داخل متن بايد با ذكر شماره ترتيبي مستقل در داخل كروشه انجام يافته باشد. </w:t>
      </w:r>
      <w:r w:rsidRPr="00D32836">
        <w:rPr>
          <w:rFonts w:ascii="Times New Roman" w:hAnsi="Times New Roman" w:hint="cs"/>
          <w:sz w:val="22"/>
          <w:rtl/>
          <w:lang w:bidi="ar-SA"/>
        </w:rPr>
        <w:t>فونت</w:t>
      </w:r>
      <w:r>
        <w:rPr>
          <w:rFonts w:ascii="Times New Roman" w:hAnsi="Times New Roman" w:hint="cs"/>
          <w:sz w:val="22"/>
          <w:rtl/>
          <w:lang w:bidi="ar-SA"/>
        </w:rPr>
        <w:t xml:space="preserve"> مورد استفاده براي مراجع فارسي</w:t>
      </w:r>
      <w:r w:rsidR="0024473D" w:rsidRPr="009173AC">
        <w:rPr>
          <w:rFonts w:ascii="Times New Roman" w:hAnsi="Times New Roman" w:hint="cs"/>
          <w:sz w:val="22"/>
          <w:rtl/>
          <w:lang w:bidi="ar-SA"/>
        </w:rPr>
        <w:t>(</w:t>
      </w:r>
      <w:r w:rsidR="0024473D" w:rsidRPr="009173AC">
        <w:rPr>
          <w:rFonts w:ascii="Times New Roman" w:hAnsi="Times New Roman"/>
          <w:sz w:val="22"/>
          <w:lang w:bidi="ar-SA"/>
        </w:rPr>
        <w:t xml:space="preserve">B Nazanin </w:t>
      </w:r>
      <w:r w:rsidR="0024473D">
        <w:rPr>
          <w:rFonts w:ascii="Times New Roman" w:hAnsi="Times New Roman"/>
          <w:sz w:val="22"/>
          <w:lang w:bidi="ar-SA"/>
        </w:rPr>
        <w:t>(</w:t>
      </w:r>
      <w:r w:rsidR="0024473D" w:rsidRPr="009173AC">
        <w:rPr>
          <w:rFonts w:ascii="Times New Roman" w:hAnsi="Times New Roman"/>
          <w:sz w:val="22"/>
          <w:lang w:bidi="ar-SA"/>
        </w:rPr>
        <w:t>1</w:t>
      </w:r>
      <w:r w:rsidR="0024473D">
        <w:rPr>
          <w:rFonts w:ascii="Times New Roman" w:hAnsi="Times New Roman"/>
          <w:sz w:val="22"/>
          <w:lang w:bidi="ar-SA"/>
        </w:rPr>
        <w:t>1</w:t>
      </w:r>
      <w:r w:rsidR="0024473D" w:rsidRPr="009173AC">
        <w:rPr>
          <w:rFonts w:ascii="Times New Roman" w:hAnsi="Times New Roman"/>
          <w:sz w:val="22"/>
          <w:lang w:bidi="ar-SA"/>
        </w:rPr>
        <w:t>pt</w:t>
      </w:r>
      <w:r w:rsidR="0024473D">
        <w:rPr>
          <w:rFonts w:ascii="Times New Roman" w:hAnsi="Times New Roman" w:hint="cs"/>
          <w:sz w:val="22"/>
          <w:rtl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و براي مراجع انگليسي مثل ساير قسمت‌هاي مقاله با يك اندازه كمتر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9173AC">
        <w:rPr>
          <w:rFonts w:ascii="Times New Roman" w:hAnsi="Times New Roman" w:hint="cs"/>
          <w:sz w:val="22"/>
          <w:rtl/>
          <w:lang w:bidi="ar-SA"/>
        </w:rPr>
        <w:t>(</w:t>
      </w:r>
      <w:r>
        <w:rPr>
          <w:rFonts w:ascii="Times New Roman" w:hAnsi="Times New Roman"/>
          <w:sz w:val="22"/>
          <w:lang w:bidi="ar-SA"/>
        </w:rPr>
        <w:t>Times New Roman</w:t>
      </w:r>
      <w:r w:rsidRPr="009173AC">
        <w:rPr>
          <w:rFonts w:ascii="Times New Roman" w:hAnsi="Times New Roman"/>
          <w:sz w:val="22"/>
          <w:lang w:bidi="ar-SA"/>
        </w:rPr>
        <w:t xml:space="preserve"> 1</w:t>
      </w:r>
      <w:r>
        <w:rPr>
          <w:rFonts w:ascii="Times New Roman" w:hAnsi="Times New Roman"/>
          <w:sz w:val="22"/>
          <w:lang w:bidi="ar-SA"/>
        </w:rPr>
        <w:t>0</w:t>
      </w:r>
      <w:r w:rsidRPr="009173AC">
        <w:rPr>
          <w:rFonts w:ascii="Times New Roman" w:hAnsi="Times New Roman"/>
          <w:sz w:val="22"/>
          <w:lang w:bidi="ar-SA"/>
        </w:rPr>
        <w:t>pt</w:t>
      </w:r>
      <w:r w:rsidRPr="009173AC">
        <w:rPr>
          <w:rFonts w:ascii="Times New Roman" w:hAnsi="Times New Roman" w:hint="cs"/>
          <w:sz w:val="22"/>
          <w:rtl/>
          <w:lang w:bidi="ar-SA"/>
        </w:rPr>
        <w:t>)</w:t>
      </w:r>
      <w:r>
        <w:rPr>
          <w:rFonts w:ascii="Times New Roman" w:hAnsi="Times New Roman" w:hint="cs"/>
          <w:sz w:val="22"/>
          <w:rtl/>
          <w:lang w:bidi="ar-SA"/>
        </w:rPr>
        <w:t xml:space="preserve"> خواهد بود. بعد از ذكر مشخصات هر مرجع (</w:t>
      </w:r>
      <w:r>
        <w:rPr>
          <w:rFonts w:ascii="Times New Roman" w:hAnsi="Times New Roman"/>
          <w:sz w:val="22"/>
          <w:lang w:bidi="ar-SA"/>
        </w:rPr>
        <w:t>6pt</w:t>
      </w:r>
      <w:r>
        <w:rPr>
          <w:rFonts w:ascii="Times New Roman" w:hAnsi="Times New Roman" w:hint="cs"/>
          <w:sz w:val="22"/>
          <w:rtl/>
        </w:rPr>
        <w:t>) فاصله با مرجع بعدي الزامي است.</w:t>
      </w:r>
      <w:r>
        <w:rPr>
          <w:rFonts w:ascii="Times New Roman" w:hAnsi="Times New Roman" w:hint="cs"/>
          <w:sz w:val="22"/>
          <w:rtl/>
          <w:lang w:bidi="ar-SA"/>
        </w:rPr>
        <w:t xml:space="preserve"> مشخصات هر مرجع بايد به صورت كامل و استاندارد مطابق نمونه‌هاي زير ارائه شود.</w:t>
      </w:r>
    </w:p>
    <w:p w14:paraId="569BA223" w14:textId="1B025A27" w:rsidR="00E261F9" w:rsidRPr="00716506" w:rsidRDefault="00E261F9" w:rsidP="009321FA">
      <w:pPr>
        <w:pStyle w:val="A-ref"/>
        <w:ind w:left="284" w:hanging="284"/>
        <w:jc w:val="both"/>
        <w:rPr>
          <w:rFonts w:ascii="Times New Roman" w:hAnsi="Times New Roman"/>
          <w:sz w:val="20"/>
          <w:rtl/>
        </w:rPr>
      </w:pPr>
      <w:r w:rsidRPr="00716506">
        <w:rPr>
          <w:rFonts w:ascii="Times New Roman" w:hAnsi="Times New Roman"/>
          <w:sz w:val="20"/>
        </w:rPr>
        <w:t xml:space="preserve">[1] </w:t>
      </w:r>
      <w:r w:rsidR="00EE7FAC" w:rsidRPr="00EE7FAC">
        <w:rPr>
          <w:rFonts w:ascii="Times New Roman" w:hAnsi="Times New Roman"/>
          <w:sz w:val="20"/>
        </w:rPr>
        <w:t xml:space="preserve">S. Shaji, J. F. A. Ronickom, A. K. Ramaniharan, and R. Swaminathan, “Study on the effect of extreme learning machine and its variants in differentiating Alzheimer conditions from selective regions of brain MR images,” </w:t>
      </w:r>
      <w:r w:rsidR="00EE7FAC" w:rsidRPr="00EE7FAC">
        <w:rPr>
          <w:rFonts w:ascii="Times New Roman" w:hAnsi="Times New Roman"/>
          <w:i/>
          <w:iCs/>
          <w:sz w:val="20"/>
        </w:rPr>
        <w:t>Expert Systems with Applications</w:t>
      </w:r>
      <w:r w:rsidR="00EE7FAC" w:rsidRPr="00EE7FAC">
        <w:rPr>
          <w:rFonts w:ascii="Times New Roman" w:hAnsi="Times New Roman"/>
          <w:sz w:val="20"/>
        </w:rPr>
        <w:t>, vol. 209, p. 118250, 2022.</w:t>
      </w:r>
    </w:p>
    <w:p w14:paraId="2BA7F1A8" w14:textId="62CB0766" w:rsidR="00E261F9" w:rsidRDefault="00E261F9" w:rsidP="009321FA">
      <w:pPr>
        <w:pStyle w:val="A-ref"/>
        <w:ind w:left="284" w:hanging="284"/>
        <w:jc w:val="both"/>
        <w:rPr>
          <w:rFonts w:ascii="Times New Roman" w:hAnsi="Times New Roman"/>
          <w:sz w:val="20"/>
        </w:rPr>
      </w:pPr>
      <w:r w:rsidRPr="00716506">
        <w:rPr>
          <w:rFonts w:ascii="Times New Roman" w:hAnsi="Times New Roman"/>
          <w:sz w:val="20"/>
        </w:rPr>
        <w:t>[</w:t>
      </w:r>
      <w:r>
        <w:rPr>
          <w:rFonts w:ascii="Times New Roman" w:hAnsi="Times New Roman"/>
          <w:sz w:val="20"/>
        </w:rPr>
        <w:t>2</w:t>
      </w:r>
      <w:r w:rsidRPr="00716506">
        <w:rPr>
          <w:rFonts w:ascii="Times New Roman" w:hAnsi="Times New Roman"/>
          <w:sz w:val="20"/>
        </w:rPr>
        <w:t xml:space="preserve">] </w:t>
      </w:r>
      <w:r w:rsidR="00EE7FAC" w:rsidRPr="00EE7FAC">
        <w:rPr>
          <w:rFonts w:ascii="Times New Roman" w:hAnsi="Times New Roman"/>
          <w:sz w:val="20"/>
        </w:rPr>
        <w:t xml:space="preserve">M. S. Kumar, H. Azath, A. K. Velmurugan, K. Padmanaban, and M. Subbiah, “Prediction of Alzheimer’s disease using hybrid machine learning technique,” in </w:t>
      </w:r>
      <w:r w:rsidR="00EE7FAC" w:rsidRPr="00EE7FAC">
        <w:rPr>
          <w:rFonts w:ascii="Times New Roman" w:hAnsi="Times New Roman"/>
          <w:i/>
          <w:iCs/>
          <w:sz w:val="20"/>
        </w:rPr>
        <w:t>AIP Conference Proceedings</w:t>
      </w:r>
      <w:r w:rsidR="00EE7FAC" w:rsidRPr="00EE7FAC">
        <w:rPr>
          <w:rFonts w:ascii="Times New Roman" w:hAnsi="Times New Roman"/>
          <w:sz w:val="20"/>
        </w:rPr>
        <w:t>, AIP Publishing, 2023.</w:t>
      </w:r>
    </w:p>
    <w:p w14:paraId="5273DFEE" w14:textId="119998CF" w:rsidR="0024473D" w:rsidRDefault="0024473D" w:rsidP="0024473D">
      <w:pPr>
        <w:pStyle w:val="A-ref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[3] Conte </w:t>
      </w:r>
      <w:r w:rsidRPr="00EE7FAC">
        <w:rPr>
          <w:rFonts w:ascii="Times New Roman" w:hAnsi="Times New Roman"/>
          <w:sz w:val="20"/>
        </w:rPr>
        <w:t xml:space="preserve">, S. D., Dunsmore, H. E., &amp; Shen, Y. E. </w:t>
      </w:r>
      <w:r w:rsidRPr="00EE7FAC">
        <w:rPr>
          <w:rFonts w:ascii="Times New Roman" w:hAnsi="Times New Roman"/>
          <w:i/>
          <w:iCs/>
          <w:sz w:val="20"/>
        </w:rPr>
        <w:t>Software engineering metrics and models</w:t>
      </w:r>
      <w:r w:rsidRPr="00EE7FAC">
        <w:rPr>
          <w:rFonts w:ascii="Times New Roman" w:hAnsi="Times New Roman"/>
          <w:sz w:val="20"/>
        </w:rPr>
        <w:t>. Benjamin-Cummings Publishing Co., Inc.</w:t>
      </w:r>
      <w:r>
        <w:rPr>
          <w:rFonts w:ascii="Times New Roman" w:hAnsi="Times New Roman"/>
          <w:sz w:val="20"/>
        </w:rPr>
        <w:t>, 1986</w:t>
      </w:r>
      <w:r w:rsidRPr="00EE7FAC">
        <w:rPr>
          <w:rFonts w:ascii="Times New Roman" w:hAnsi="Times New Roman"/>
          <w:sz w:val="20"/>
        </w:rPr>
        <w:t>.</w:t>
      </w:r>
      <w:r w:rsidRPr="00EE7FAC">
        <w:rPr>
          <w:rFonts w:ascii="Times New Roman" w:hAnsi="Times New Roman" w:hint="cs"/>
          <w:sz w:val="20"/>
          <w:rtl/>
        </w:rPr>
        <w:t xml:space="preserve"> </w:t>
      </w:r>
    </w:p>
    <w:p w14:paraId="19DD83D8" w14:textId="5C37BD79" w:rsidR="0024473D" w:rsidRPr="00E261F9" w:rsidRDefault="0024473D" w:rsidP="0024473D">
      <w:pPr>
        <w:pStyle w:val="A-ref"/>
        <w:ind w:left="284" w:hanging="284"/>
        <w:jc w:val="both"/>
      </w:pPr>
      <w:r>
        <w:rPr>
          <w:rFonts w:ascii="Times New Roman" w:hAnsi="Times New Roman"/>
          <w:sz w:val="20"/>
        </w:rPr>
        <w:t xml:space="preserve">[4] </w:t>
      </w:r>
      <w:r w:rsidRPr="00716506">
        <w:rPr>
          <w:rFonts w:ascii="Times New Roman" w:hAnsi="Times New Roman"/>
          <w:sz w:val="20"/>
        </w:rPr>
        <w:t xml:space="preserve">Computers and Structures, Inc. SAP2000, version 7.4, Integrated structural analysis and design software. </w:t>
      </w:r>
      <w:smartTag w:uri="urn:schemas-microsoft-com:office:smarttags" w:element="place">
        <w:smartTag w:uri="urn:schemas-microsoft-com:office:smarttags" w:element="City">
          <w:r w:rsidRPr="00716506">
            <w:rPr>
              <w:rFonts w:ascii="Times New Roman" w:hAnsi="Times New Roman"/>
              <w:sz w:val="20"/>
            </w:rPr>
            <w:t>Berkeley</w:t>
          </w:r>
        </w:smartTag>
        <w:r w:rsidRPr="00716506"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 w:rsidRPr="00716506">
            <w:rPr>
              <w:rFonts w:ascii="Times New Roman" w:hAnsi="Times New Roman"/>
              <w:sz w:val="20"/>
            </w:rPr>
            <w:t>CA</w:t>
          </w:r>
        </w:smartTag>
      </w:smartTag>
      <w:r w:rsidRPr="00716506">
        <w:rPr>
          <w:rFonts w:ascii="Times New Roman" w:hAnsi="Times New Roman"/>
          <w:sz w:val="20"/>
        </w:rPr>
        <w:t>; 200</w:t>
      </w:r>
    </w:p>
    <w:p w14:paraId="79773DC6" w14:textId="5B5BE310" w:rsidR="0024473D" w:rsidRDefault="0024473D" w:rsidP="0024473D">
      <w:pPr>
        <w:pStyle w:val="A-ref"/>
        <w:bidi/>
        <w:ind w:left="284" w:hanging="284"/>
        <w:jc w:val="both"/>
        <w:rPr>
          <w:rFonts w:ascii="Times New Roman" w:hAnsi="Times New Roman"/>
          <w:sz w:val="20"/>
          <w:rtl/>
        </w:rPr>
      </w:pPr>
      <w:r w:rsidRPr="00FC090A">
        <w:rPr>
          <w:rFonts w:ascii="Times New Roman" w:hAnsi="Times New Roman" w:hint="cs"/>
          <w:sz w:val="20"/>
          <w:rtl/>
        </w:rPr>
        <w:t>[</w:t>
      </w:r>
      <w:r>
        <w:rPr>
          <w:rFonts w:ascii="Times New Roman" w:hAnsi="Times New Roman" w:hint="cs"/>
          <w:sz w:val="20"/>
          <w:rtl/>
        </w:rPr>
        <w:t>5</w:t>
      </w:r>
      <w:r w:rsidRPr="00FC090A">
        <w:rPr>
          <w:rFonts w:ascii="Times New Roman" w:hAnsi="Times New Roman" w:hint="cs"/>
          <w:sz w:val="20"/>
          <w:rtl/>
        </w:rPr>
        <w:t>]</w:t>
      </w:r>
      <w:r>
        <w:rPr>
          <w:rFonts w:ascii="Times New Roman" w:hAnsi="Times New Roman" w:hint="cs"/>
          <w:sz w:val="20"/>
          <w:rtl/>
        </w:rPr>
        <w:t xml:space="preserve"> </w:t>
      </w:r>
      <w:r w:rsidRPr="0039613A">
        <w:rPr>
          <w:rFonts w:asciiTheme="majorBidi" w:hAnsiTheme="majorBidi"/>
          <w:sz w:val="20"/>
          <w:szCs w:val="20"/>
          <w:rtl/>
        </w:rPr>
        <w:t>الیاس</w:t>
      </w:r>
      <w:r w:rsidRPr="0039613A">
        <w:rPr>
          <w:rFonts w:asciiTheme="majorBidi" w:hAnsiTheme="majorBidi"/>
          <w:sz w:val="20"/>
          <w:szCs w:val="20"/>
        </w:rPr>
        <w:t xml:space="preserve"> </w:t>
      </w:r>
      <w:r w:rsidRPr="0039613A">
        <w:rPr>
          <w:rFonts w:asciiTheme="majorBidi" w:hAnsiTheme="majorBidi"/>
          <w:sz w:val="20"/>
          <w:szCs w:val="20"/>
          <w:rtl/>
        </w:rPr>
        <w:t>مزروعی راد، وحیده</w:t>
      </w:r>
      <w:r w:rsidRPr="0039613A">
        <w:rPr>
          <w:rFonts w:asciiTheme="majorBidi" w:hAnsiTheme="majorBidi"/>
          <w:sz w:val="20"/>
          <w:szCs w:val="20"/>
        </w:rPr>
        <w:t xml:space="preserve"> </w:t>
      </w:r>
      <w:r w:rsidRPr="0039613A">
        <w:rPr>
          <w:rFonts w:asciiTheme="majorBidi" w:hAnsiTheme="majorBidi"/>
          <w:sz w:val="20"/>
          <w:szCs w:val="20"/>
          <w:rtl/>
        </w:rPr>
        <w:t>حسین</w:t>
      </w:r>
      <w:r w:rsidRPr="0039613A">
        <w:rPr>
          <w:rFonts w:asciiTheme="majorBidi" w:hAnsiTheme="majorBidi"/>
          <w:sz w:val="20"/>
          <w:szCs w:val="20"/>
        </w:rPr>
        <w:t xml:space="preserve"> </w:t>
      </w:r>
      <w:r w:rsidRPr="0039613A">
        <w:rPr>
          <w:rFonts w:asciiTheme="majorBidi" w:hAnsiTheme="majorBidi"/>
          <w:sz w:val="20"/>
          <w:szCs w:val="20"/>
          <w:rtl/>
        </w:rPr>
        <w:t>زاده و سروش</w:t>
      </w:r>
      <w:r w:rsidRPr="0039613A">
        <w:rPr>
          <w:rFonts w:asciiTheme="majorBidi" w:hAnsiTheme="majorBidi"/>
          <w:sz w:val="20"/>
          <w:szCs w:val="20"/>
        </w:rPr>
        <w:t xml:space="preserve"> </w:t>
      </w:r>
      <w:r w:rsidRPr="0039613A">
        <w:rPr>
          <w:rFonts w:asciiTheme="majorBidi" w:hAnsiTheme="majorBidi"/>
          <w:sz w:val="20"/>
          <w:szCs w:val="20"/>
          <w:rtl/>
        </w:rPr>
        <w:t>شباهنگ. تشخیص</w:t>
      </w:r>
      <w:r w:rsidRPr="0039613A">
        <w:rPr>
          <w:rFonts w:asciiTheme="majorBidi" w:hAnsiTheme="majorBidi"/>
          <w:sz w:val="20"/>
          <w:szCs w:val="20"/>
        </w:rPr>
        <w:t xml:space="preserve"> </w:t>
      </w:r>
      <w:r w:rsidRPr="0039613A">
        <w:rPr>
          <w:rFonts w:asciiTheme="majorBidi" w:hAnsiTheme="majorBidi"/>
          <w:sz w:val="20"/>
          <w:szCs w:val="20"/>
          <w:rtl/>
        </w:rPr>
        <w:t>بیماری</w:t>
      </w:r>
      <w:r w:rsidRPr="0039613A">
        <w:rPr>
          <w:rFonts w:asciiTheme="majorBidi" w:hAnsiTheme="majorBidi"/>
          <w:sz w:val="20"/>
          <w:szCs w:val="20"/>
        </w:rPr>
        <w:t xml:space="preserve"> </w:t>
      </w:r>
      <w:r w:rsidRPr="0039613A">
        <w:rPr>
          <w:rFonts w:asciiTheme="majorBidi" w:hAnsiTheme="majorBidi"/>
          <w:sz w:val="20"/>
          <w:szCs w:val="20"/>
          <w:rtl/>
        </w:rPr>
        <w:t>آلزایمر</w:t>
      </w:r>
      <w:r w:rsidRPr="0039613A">
        <w:rPr>
          <w:rFonts w:asciiTheme="majorBidi" w:hAnsiTheme="majorBidi"/>
          <w:sz w:val="20"/>
          <w:szCs w:val="20"/>
        </w:rPr>
        <w:t xml:space="preserve"> </w:t>
      </w:r>
      <w:r w:rsidRPr="0039613A">
        <w:rPr>
          <w:rFonts w:asciiTheme="majorBidi" w:hAnsiTheme="majorBidi"/>
          <w:sz w:val="20"/>
          <w:szCs w:val="20"/>
          <w:rtl/>
        </w:rPr>
        <w:t>توسط</w:t>
      </w:r>
      <w:r w:rsidRPr="0039613A">
        <w:rPr>
          <w:rFonts w:asciiTheme="majorBidi" w:hAnsiTheme="majorBidi"/>
          <w:sz w:val="20"/>
          <w:szCs w:val="20"/>
        </w:rPr>
        <w:t xml:space="preserve"> </w:t>
      </w:r>
      <w:r w:rsidRPr="0039613A">
        <w:rPr>
          <w:rFonts w:asciiTheme="majorBidi" w:hAnsiTheme="majorBidi"/>
          <w:sz w:val="20"/>
          <w:szCs w:val="20"/>
          <w:rtl/>
        </w:rPr>
        <w:t>استخراج</w:t>
      </w:r>
      <w:r w:rsidRPr="0039613A">
        <w:rPr>
          <w:rFonts w:asciiTheme="majorBidi" w:hAnsiTheme="majorBidi"/>
          <w:sz w:val="20"/>
          <w:szCs w:val="20"/>
        </w:rPr>
        <w:t xml:space="preserve"> </w:t>
      </w:r>
      <w:r w:rsidRPr="0039613A">
        <w:rPr>
          <w:rFonts w:asciiTheme="majorBidi" w:hAnsiTheme="majorBidi"/>
          <w:sz w:val="20"/>
          <w:szCs w:val="20"/>
          <w:rtl/>
        </w:rPr>
        <w:t>ویژگی</w:t>
      </w:r>
      <w:r w:rsidRPr="0039613A">
        <w:rPr>
          <w:rFonts w:asciiTheme="majorBidi" w:hAnsiTheme="majorBidi"/>
          <w:sz w:val="20"/>
          <w:szCs w:val="20"/>
        </w:rPr>
        <w:t xml:space="preserve"> </w:t>
      </w:r>
      <w:r w:rsidRPr="0039613A">
        <w:rPr>
          <w:rFonts w:asciiTheme="majorBidi" w:hAnsiTheme="majorBidi"/>
          <w:sz w:val="20"/>
          <w:szCs w:val="20"/>
          <w:rtl/>
        </w:rPr>
        <w:t>از</w:t>
      </w:r>
      <w:r w:rsidRPr="0039613A">
        <w:rPr>
          <w:rFonts w:asciiTheme="majorBidi" w:hAnsiTheme="majorBidi"/>
          <w:sz w:val="20"/>
          <w:szCs w:val="20"/>
        </w:rPr>
        <w:t xml:space="preserve"> </w:t>
      </w:r>
      <w:r w:rsidRPr="0039613A">
        <w:rPr>
          <w:rFonts w:asciiTheme="majorBidi" w:hAnsiTheme="majorBidi"/>
          <w:sz w:val="20"/>
          <w:szCs w:val="20"/>
          <w:rtl/>
        </w:rPr>
        <w:t xml:space="preserve">تصاویر </w:t>
      </w:r>
      <w:r w:rsidRPr="0039613A">
        <w:rPr>
          <w:rFonts w:asciiTheme="majorBidi" w:hAnsiTheme="majorBidi"/>
          <w:sz w:val="20"/>
          <w:szCs w:val="20"/>
        </w:rPr>
        <w:t>MRI</w:t>
      </w:r>
      <w:r w:rsidRPr="0039613A">
        <w:rPr>
          <w:rFonts w:asciiTheme="majorBidi" w:hAnsiTheme="majorBidi"/>
          <w:sz w:val="20"/>
          <w:szCs w:val="20"/>
          <w:rtl/>
        </w:rPr>
        <w:t>. دوازدهمین کنفرانس بین المللی راهکارهای نوین در مهندسی. خرداد 1403.</w:t>
      </w:r>
    </w:p>
    <w:p w14:paraId="1F3300CC" w14:textId="23F67D20" w:rsidR="0024473D" w:rsidRDefault="0024473D" w:rsidP="0024473D">
      <w:pPr>
        <w:pStyle w:val="A-ref"/>
        <w:bidi/>
        <w:ind w:left="284" w:hanging="284"/>
        <w:jc w:val="both"/>
        <w:rPr>
          <w:rtl/>
        </w:rPr>
      </w:pPr>
      <w:r>
        <w:rPr>
          <w:sz w:val="20"/>
          <w:rtl/>
        </w:rPr>
        <w:t>[</w:t>
      </w:r>
      <w:r>
        <w:rPr>
          <w:rFonts w:hint="cs"/>
          <w:sz w:val="20"/>
          <w:rtl/>
        </w:rPr>
        <w:t>6</w:t>
      </w:r>
      <w:r>
        <w:rPr>
          <w:sz w:val="20"/>
          <w:rtl/>
        </w:rPr>
        <w:t xml:space="preserve">] </w:t>
      </w:r>
      <w:r>
        <w:rPr>
          <w:rFonts w:hint="cs"/>
          <w:sz w:val="20"/>
          <w:rtl/>
        </w:rPr>
        <w:t>جعفرنژاد قمی</w:t>
      </w:r>
      <w:r w:rsidRPr="0048785E">
        <w:rPr>
          <w:rFonts w:hint="cs"/>
          <w:rtl/>
        </w:rPr>
        <w:t>،</w:t>
      </w:r>
      <w:r>
        <w:rPr>
          <w:rFonts w:hint="cs"/>
          <w:rtl/>
        </w:rPr>
        <w:t xml:space="preserve"> ع.</w:t>
      </w:r>
      <w:r w:rsidRPr="0048785E">
        <w:rPr>
          <w:rFonts w:hint="cs"/>
          <w:rtl/>
        </w:rPr>
        <w:t xml:space="preserve"> </w:t>
      </w:r>
      <w:r>
        <w:rPr>
          <w:rFonts w:hint="cs"/>
          <w:rtl/>
        </w:rPr>
        <w:t>مهندسی نرم افزار</w:t>
      </w:r>
      <w:r w:rsidRPr="0048785E">
        <w:rPr>
          <w:rFonts w:hint="cs"/>
          <w:rtl/>
        </w:rPr>
        <w:t xml:space="preserve">، انتشارات </w:t>
      </w:r>
      <w:r>
        <w:rPr>
          <w:rFonts w:hint="cs"/>
          <w:rtl/>
        </w:rPr>
        <w:t>علوم رایانه</w:t>
      </w:r>
      <w:r w:rsidRPr="0048785E">
        <w:rPr>
          <w:rFonts w:hint="cs"/>
          <w:rtl/>
        </w:rPr>
        <w:t>،</w:t>
      </w:r>
      <w:r>
        <w:rPr>
          <w:rFonts w:hint="cs"/>
          <w:rtl/>
        </w:rPr>
        <w:t xml:space="preserve"> ویرایش نهم، 1398، (ترجمه).</w:t>
      </w:r>
    </w:p>
    <w:p w14:paraId="4E203494" w14:textId="77777777" w:rsidR="0024473D" w:rsidRPr="00FC090A" w:rsidRDefault="0024473D" w:rsidP="0024473D">
      <w:pPr>
        <w:pStyle w:val="A-ref"/>
        <w:bidi/>
        <w:jc w:val="both"/>
        <w:rPr>
          <w:rFonts w:ascii="Times New Roman" w:hAnsi="Times New Roman"/>
          <w:sz w:val="20"/>
          <w:rtl/>
        </w:rPr>
      </w:pPr>
      <w:r w:rsidRPr="00FC090A">
        <w:rPr>
          <w:rFonts w:ascii="Times New Roman" w:hAnsi="Times New Roman" w:hint="cs"/>
          <w:sz w:val="20"/>
          <w:rtl/>
        </w:rPr>
        <w:lastRenderedPageBreak/>
        <w:t>[</w:t>
      </w:r>
      <w:r>
        <w:rPr>
          <w:rFonts w:ascii="Times New Roman" w:hAnsi="Times New Roman" w:hint="cs"/>
          <w:sz w:val="20"/>
          <w:rtl/>
        </w:rPr>
        <w:t>7</w:t>
      </w:r>
      <w:r w:rsidRPr="00FC090A">
        <w:rPr>
          <w:rFonts w:ascii="Times New Roman" w:hAnsi="Times New Roman" w:hint="cs"/>
          <w:sz w:val="20"/>
          <w:rtl/>
        </w:rPr>
        <w:t xml:space="preserve">] </w:t>
      </w:r>
      <w:r w:rsidRPr="00FC090A">
        <w:rPr>
          <w:rFonts w:ascii="Times New Roman" w:hAnsi="Times New Roman" w:hint="cs"/>
          <w:sz w:val="20"/>
          <w:rtl/>
          <w:lang w:bidi="ar-SA"/>
        </w:rPr>
        <w:t>آيين</w:t>
      </w:r>
      <w:r w:rsidRPr="00FC090A">
        <w:rPr>
          <w:rFonts w:ascii="Times New Roman" w:hAnsi="Times New Roman" w:hint="eastAsia"/>
          <w:sz w:val="20"/>
          <w:rtl/>
          <w:lang w:bidi="ar-SA"/>
        </w:rPr>
        <w:t>‌</w:t>
      </w:r>
      <w:r w:rsidRPr="00FC090A">
        <w:rPr>
          <w:rFonts w:ascii="Times New Roman" w:hAnsi="Times New Roman" w:hint="cs"/>
          <w:sz w:val="20"/>
          <w:rtl/>
          <w:lang w:bidi="ar-SA"/>
        </w:rPr>
        <w:t>نامه طراحي ساختمان</w:t>
      </w:r>
      <w:r w:rsidRPr="00FC090A">
        <w:rPr>
          <w:rFonts w:ascii="Times New Roman" w:hAnsi="Times New Roman" w:hint="eastAsia"/>
          <w:sz w:val="20"/>
          <w:rtl/>
          <w:lang w:bidi="ar-SA"/>
        </w:rPr>
        <w:t>‌ها در برابر زلزله</w:t>
      </w:r>
      <w:r w:rsidRPr="00FC090A">
        <w:rPr>
          <w:rFonts w:ascii="Times New Roman" w:hAnsi="Times New Roman" w:hint="cs"/>
          <w:sz w:val="20"/>
          <w:rtl/>
          <w:lang w:bidi="ar-SA"/>
        </w:rPr>
        <w:t xml:space="preserve"> (</w:t>
      </w:r>
      <w:r w:rsidRPr="00FC090A">
        <w:rPr>
          <w:rFonts w:ascii="Times New Roman" w:hAnsi="Times New Roman" w:hint="eastAsia"/>
          <w:sz w:val="20"/>
          <w:rtl/>
          <w:lang w:bidi="ar-SA"/>
        </w:rPr>
        <w:t>استاندارد 2800</w:t>
      </w:r>
      <w:r w:rsidRPr="00FC090A">
        <w:rPr>
          <w:rFonts w:ascii="Times New Roman" w:hAnsi="Times New Roman" w:hint="cs"/>
          <w:sz w:val="20"/>
          <w:rtl/>
          <w:lang w:bidi="ar-SA"/>
        </w:rPr>
        <w:t>)</w:t>
      </w:r>
      <w:r w:rsidRPr="00FC090A">
        <w:rPr>
          <w:rFonts w:ascii="Times New Roman" w:hAnsi="Times New Roman" w:hint="eastAsia"/>
          <w:sz w:val="20"/>
          <w:rtl/>
          <w:lang w:bidi="ar-SA"/>
        </w:rPr>
        <w:t>، ويرايش سوم، مركز تحقيقات ساختمان و مسكن، وزارت مسكن و شهرسازي، 1384</w:t>
      </w:r>
      <w:r w:rsidRPr="00FC090A">
        <w:rPr>
          <w:rFonts w:ascii="Times New Roman" w:hAnsi="Times New Roman" w:hint="cs"/>
          <w:sz w:val="20"/>
          <w:rtl/>
        </w:rPr>
        <w:t>.</w:t>
      </w:r>
    </w:p>
    <w:p w14:paraId="448DF951" w14:textId="77777777" w:rsidR="0024473D" w:rsidRPr="00FC090A" w:rsidRDefault="0024473D" w:rsidP="0024473D">
      <w:pPr>
        <w:pStyle w:val="A-ref"/>
        <w:bidi/>
        <w:ind w:left="284" w:hanging="284"/>
        <w:jc w:val="both"/>
        <w:rPr>
          <w:rFonts w:ascii="Times New Roman" w:hAnsi="Times New Roman"/>
          <w:sz w:val="20"/>
          <w:rtl/>
          <w:lang w:bidi="ar-SA"/>
        </w:rPr>
      </w:pPr>
      <w:r w:rsidRPr="00FC090A">
        <w:rPr>
          <w:rFonts w:ascii="Times New Roman" w:hAnsi="Times New Roman" w:hint="cs"/>
          <w:sz w:val="20"/>
          <w:rtl/>
        </w:rPr>
        <w:t>[</w:t>
      </w:r>
      <w:r>
        <w:rPr>
          <w:rFonts w:ascii="Times New Roman" w:hAnsi="Times New Roman" w:hint="cs"/>
          <w:sz w:val="20"/>
          <w:rtl/>
        </w:rPr>
        <w:t>8</w:t>
      </w:r>
      <w:r w:rsidRPr="00FC090A">
        <w:rPr>
          <w:rFonts w:ascii="Times New Roman" w:hAnsi="Times New Roman" w:hint="cs"/>
          <w:sz w:val="20"/>
          <w:rtl/>
        </w:rPr>
        <w:t>]</w:t>
      </w:r>
      <w:r w:rsidRPr="00FC090A">
        <w:rPr>
          <w:rFonts w:ascii="Times New Roman" w:hAnsi="Times New Roman" w:hint="cs"/>
          <w:sz w:val="20"/>
          <w:rtl/>
          <w:lang w:bidi="ar-SA"/>
        </w:rPr>
        <w:t xml:space="preserve"> فیوض، ع. مطالعه خصوصیات دینامیکی کندوهای بتنی با روش ارتعاشات محیطی، پایان نامه کارشناسی ارشد، دانشگاه شیراز، شیراز، 1369.</w:t>
      </w:r>
    </w:p>
    <w:p w14:paraId="54E22DEF" w14:textId="7454F891" w:rsidR="002B05E6" w:rsidRPr="0024473D" w:rsidRDefault="0024473D" w:rsidP="0024473D">
      <w:pPr>
        <w:pStyle w:val="A-ref"/>
        <w:bidi/>
        <w:ind w:left="284" w:hanging="284"/>
        <w:jc w:val="both"/>
        <w:rPr>
          <w:rFonts w:ascii="Times New Roman" w:hAnsi="Times New Roman"/>
          <w:sz w:val="20"/>
          <w:lang w:bidi="ar-SA"/>
        </w:rPr>
      </w:pPr>
      <w:r w:rsidRPr="00FC090A">
        <w:rPr>
          <w:rFonts w:ascii="Times New Roman" w:hAnsi="Times New Roman" w:hint="cs"/>
          <w:sz w:val="20"/>
          <w:rtl/>
          <w:lang w:bidi="ar-SA"/>
        </w:rPr>
        <w:t>[</w:t>
      </w:r>
      <w:r>
        <w:rPr>
          <w:rFonts w:ascii="Times New Roman" w:hAnsi="Times New Roman" w:hint="cs"/>
          <w:sz w:val="20"/>
          <w:rtl/>
          <w:lang w:bidi="ar-SA"/>
        </w:rPr>
        <w:t>9</w:t>
      </w:r>
      <w:r w:rsidRPr="00FC090A">
        <w:rPr>
          <w:rFonts w:ascii="Times New Roman" w:hAnsi="Times New Roman" w:hint="cs"/>
          <w:sz w:val="20"/>
          <w:rtl/>
          <w:lang w:bidi="ar-SA"/>
        </w:rPr>
        <w:t xml:space="preserve">] </w:t>
      </w:r>
      <w:r w:rsidRPr="00FC090A">
        <w:rPr>
          <w:rFonts w:ascii="Times New Roman" w:hAnsi="Times New Roman"/>
          <w:sz w:val="20"/>
          <w:rtl/>
          <w:lang w:bidi="ar-SA"/>
        </w:rPr>
        <w:t>رحيم‌زاده،</w:t>
      </w:r>
      <w:r w:rsidRPr="00FC090A">
        <w:rPr>
          <w:rFonts w:ascii="Times New Roman" w:hAnsi="Times New Roman" w:hint="cs"/>
          <w:sz w:val="20"/>
          <w:rtl/>
          <w:lang w:bidi="ar-SA"/>
        </w:rPr>
        <w:t xml:space="preserve"> ف.،</w:t>
      </w:r>
      <w:r w:rsidRPr="00FC090A">
        <w:rPr>
          <w:rFonts w:ascii="Times New Roman" w:hAnsi="Times New Roman"/>
          <w:sz w:val="20"/>
          <w:rtl/>
          <w:lang w:bidi="ar-SA"/>
        </w:rPr>
        <w:t xml:space="preserve"> باقري</w:t>
      </w:r>
      <w:r w:rsidRPr="00FC090A">
        <w:rPr>
          <w:rFonts w:ascii="Times New Roman" w:hAnsi="Times New Roman" w:hint="cs"/>
          <w:sz w:val="20"/>
          <w:rtl/>
          <w:lang w:bidi="ar-SA"/>
        </w:rPr>
        <w:t>، س.</w:t>
      </w:r>
      <w:r w:rsidRPr="00FC090A">
        <w:rPr>
          <w:rFonts w:ascii="Times New Roman" w:hAnsi="Times New Roman"/>
          <w:sz w:val="20"/>
          <w:rtl/>
          <w:lang w:bidi="ar-SA"/>
        </w:rPr>
        <w:t xml:space="preserve"> بررسي رفتار ديناميكي مخازن روزميني انعطاف‌پذير، چهارمين كنفرانس بين‌المللي زلزله‌شناسي و مهندسي زلزله، تهران، 1382.</w:t>
      </w:r>
    </w:p>
    <w:sectPr w:rsidR="002B05E6" w:rsidRPr="0024473D" w:rsidSect="009321FA">
      <w:headerReference w:type="default" r:id="rId12"/>
      <w:pgSz w:w="11906" w:h="16838"/>
      <w:pgMar w:top="2268" w:right="1701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6B19E" w14:textId="77777777" w:rsidR="001C4C35" w:rsidRDefault="001C4C35" w:rsidP="00CD1893">
      <w:pPr>
        <w:spacing w:after="0" w:line="240" w:lineRule="auto"/>
      </w:pPr>
      <w:r>
        <w:separator/>
      </w:r>
    </w:p>
  </w:endnote>
  <w:endnote w:type="continuationSeparator" w:id="0">
    <w:p w14:paraId="31E96BDE" w14:textId="77777777" w:rsidR="001C4C35" w:rsidRDefault="001C4C35" w:rsidP="00CD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5ACA0" w14:textId="77777777" w:rsidR="001C4C35" w:rsidRDefault="001C4C35" w:rsidP="00CD1893">
      <w:pPr>
        <w:spacing w:after="0" w:line="240" w:lineRule="auto"/>
      </w:pPr>
      <w:r>
        <w:separator/>
      </w:r>
    </w:p>
  </w:footnote>
  <w:footnote w:type="continuationSeparator" w:id="0">
    <w:p w14:paraId="30BDBF5A" w14:textId="77777777" w:rsidR="001C4C35" w:rsidRDefault="001C4C35" w:rsidP="00CD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D628" w14:textId="26707727" w:rsidR="00BE6678" w:rsidRPr="001E5F4C" w:rsidRDefault="00C15C39" w:rsidP="001E5F4C">
    <w:pPr>
      <w:pStyle w:val="Header"/>
      <w:rPr>
        <w:rtl/>
      </w:rPr>
    </w:pPr>
    <w:r>
      <w:rPr>
        <w:rFonts w:hint="cs"/>
        <w:noProof/>
        <w:rtl/>
        <w:lang w:val="fa-IR"/>
      </w:rPr>
      <w:drawing>
        <wp:anchor distT="0" distB="0" distL="114300" distR="114300" simplePos="0" relativeHeight="251658240" behindDoc="0" locked="0" layoutInCell="1" allowOverlap="1" wp14:anchorId="4397EA62" wp14:editId="6256E3E1">
          <wp:simplePos x="0" y="0"/>
          <wp:positionH relativeFrom="column">
            <wp:posOffset>-900430</wp:posOffset>
          </wp:positionH>
          <wp:positionV relativeFrom="paragraph">
            <wp:posOffset>-442595</wp:posOffset>
          </wp:positionV>
          <wp:extent cx="7574280" cy="1386840"/>
          <wp:effectExtent l="0" t="0" r="7620" b="3810"/>
          <wp:wrapThrough wrapText="bothSides">
            <wp:wrapPolygon edited="0">
              <wp:start x="0" y="0"/>
              <wp:lineTo x="0" y="21363"/>
              <wp:lineTo x="21567" y="21363"/>
              <wp:lineTo x="21567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386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10BF"/>
    <w:multiLevelType w:val="hybridMultilevel"/>
    <w:tmpl w:val="D312F1D8"/>
    <w:lvl w:ilvl="0" w:tplc="A5949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0797B67"/>
    <w:multiLevelType w:val="hybridMultilevel"/>
    <w:tmpl w:val="C984591A"/>
    <w:lvl w:ilvl="0" w:tplc="829E48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FBF4943"/>
    <w:multiLevelType w:val="hybridMultilevel"/>
    <w:tmpl w:val="E5D4B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F4EB9"/>
    <w:multiLevelType w:val="hybridMultilevel"/>
    <w:tmpl w:val="84F414A6"/>
    <w:lvl w:ilvl="0" w:tplc="A9B646D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482693">
    <w:abstractNumId w:val="2"/>
  </w:num>
  <w:num w:numId="2" w16cid:durableId="782771701">
    <w:abstractNumId w:val="0"/>
  </w:num>
  <w:num w:numId="3" w16cid:durableId="26295055">
    <w:abstractNumId w:val="1"/>
  </w:num>
  <w:num w:numId="4" w16cid:durableId="540749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8D"/>
    <w:rsid w:val="00002BD3"/>
    <w:rsid w:val="000124BC"/>
    <w:rsid w:val="00036455"/>
    <w:rsid w:val="00063A18"/>
    <w:rsid w:val="00093C33"/>
    <w:rsid w:val="000C5291"/>
    <w:rsid w:val="000C742D"/>
    <w:rsid w:val="000E6A14"/>
    <w:rsid w:val="000F550C"/>
    <w:rsid w:val="000F76AA"/>
    <w:rsid w:val="00107DE0"/>
    <w:rsid w:val="00113A51"/>
    <w:rsid w:val="00115422"/>
    <w:rsid w:val="00154853"/>
    <w:rsid w:val="001607AD"/>
    <w:rsid w:val="001641D1"/>
    <w:rsid w:val="00177ECB"/>
    <w:rsid w:val="001B5EA5"/>
    <w:rsid w:val="001C4C35"/>
    <w:rsid w:val="001E5F4C"/>
    <w:rsid w:val="001F0FA1"/>
    <w:rsid w:val="001F6289"/>
    <w:rsid w:val="0020283A"/>
    <w:rsid w:val="00202D5F"/>
    <w:rsid w:val="0023498B"/>
    <w:rsid w:val="0024473D"/>
    <w:rsid w:val="0027105B"/>
    <w:rsid w:val="002829C3"/>
    <w:rsid w:val="00282B57"/>
    <w:rsid w:val="00287F7A"/>
    <w:rsid w:val="002B05E6"/>
    <w:rsid w:val="002B4EDA"/>
    <w:rsid w:val="002D264C"/>
    <w:rsid w:val="002F22BE"/>
    <w:rsid w:val="002F78D7"/>
    <w:rsid w:val="00326D4E"/>
    <w:rsid w:val="00333032"/>
    <w:rsid w:val="00334342"/>
    <w:rsid w:val="003406BC"/>
    <w:rsid w:val="00343AC9"/>
    <w:rsid w:val="003537E9"/>
    <w:rsid w:val="00355DE5"/>
    <w:rsid w:val="003906CC"/>
    <w:rsid w:val="00397DF2"/>
    <w:rsid w:val="003C74E1"/>
    <w:rsid w:val="003D0010"/>
    <w:rsid w:val="004126AC"/>
    <w:rsid w:val="004449EB"/>
    <w:rsid w:val="00445A01"/>
    <w:rsid w:val="004777ED"/>
    <w:rsid w:val="004B2260"/>
    <w:rsid w:val="004D3057"/>
    <w:rsid w:val="004D68A3"/>
    <w:rsid w:val="004F074C"/>
    <w:rsid w:val="004F4054"/>
    <w:rsid w:val="004F43A3"/>
    <w:rsid w:val="00520298"/>
    <w:rsid w:val="00544C1E"/>
    <w:rsid w:val="00552C21"/>
    <w:rsid w:val="00561339"/>
    <w:rsid w:val="00587B49"/>
    <w:rsid w:val="005B044B"/>
    <w:rsid w:val="005C607C"/>
    <w:rsid w:val="005D27D7"/>
    <w:rsid w:val="005D5B23"/>
    <w:rsid w:val="0064202B"/>
    <w:rsid w:val="00647EEF"/>
    <w:rsid w:val="0065438D"/>
    <w:rsid w:val="006715E3"/>
    <w:rsid w:val="0067673A"/>
    <w:rsid w:val="00682E1B"/>
    <w:rsid w:val="006A0BEE"/>
    <w:rsid w:val="006A2ECF"/>
    <w:rsid w:val="006C2C35"/>
    <w:rsid w:val="006D7C10"/>
    <w:rsid w:val="006E4798"/>
    <w:rsid w:val="006E5D58"/>
    <w:rsid w:val="006E68CC"/>
    <w:rsid w:val="006F4EFB"/>
    <w:rsid w:val="00711DE9"/>
    <w:rsid w:val="00713EC5"/>
    <w:rsid w:val="00717E3C"/>
    <w:rsid w:val="0072617D"/>
    <w:rsid w:val="00743F88"/>
    <w:rsid w:val="007A6B00"/>
    <w:rsid w:val="007D1C43"/>
    <w:rsid w:val="007E0C59"/>
    <w:rsid w:val="007E462B"/>
    <w:rsid w:val="007F04A2"/>
    <w:rsid w:val="00802FFD"/>
    <w:rsid w:val="008033A4"/>
    <w:rsid w:val="00806223"/>
    <w:rsid w:val="00806E88"/>
    <w:rsid w:val="00830AEF"/>
    <w:rsid w:val="00871F46"/>
    <w:rsid w:val="00873167"/>
    <w:rsid w:val="00882728"/>
    <w:rsid w:val="0088720B"/>
    <w:rsid w:val="00887E83"/>
    <w:rsid w:val="008A6472"/>
    <w:rsid w:val="008B5E01"/>
    <w:rsid w:val="008C270F"/>
    <w:rsid w:val="008C6D65"/>
    <w:rsid w:val="00910DCA"/>
    <w:rsid w:val="00921390"/>
    <w:rsid w:val="00924D44"/>
    <w:rsid w:val="009321FA"/>
    <w:rsid w:val="00933751"/>
    <w:rsid w:val="00991ED0"/>
    <w:rsid w:val="00996695"/>
    <w:rsid w:val="009B0930"/>
    <w:rsid w:val="009B142D"/>
    <w:rsid w:val="009C5073"/>
    <w:rsid w:val="009E2225"/>
    <w:rsid w:val="00A1035B"/>
    <w:rsid w:val="00A171F4"/>
    <w:rsid w:val="00A20C7D"/>
    <w:rsid w:val="00A3057B"/>
    <w:rsid w:val="00A74A05"/>
    <w:rsid w:val="00A81C59"/>
    <w:rsid w:val="00AA3E46"/>
    <w:rsid w:val="00AC4DFB"/>
    <w:rsid w:val="00AD7161"/>
    <w:rsid w:val="00AF59BF"/>
    <w:rsid w:val="00AF7225"/>
    <w:rsid w:val="00B2459C"/>
    <w:rsid w:val="00B372CF"/>
    <w:rsid w:val="00B62A51"/>
    <w:rsid w:val="00B74B2D"/>
    <w:rsid w:val="00B821A7"/>
    <w:rsid w:val="00B91079"/>
    <w:rsid w:val="00BA0657"/>
    <w:rsid w:val="00BB26E8"/>
    <w:rsid w:val="00BB626B"/>
    <w:rsid w:val="00BC72D9"/>
    <w:rsid w:val="00BE337E"/>
    <w:rsid w:val="00BE6678"/>
    <w:rsid w:val="00C15C39"/>
    <w:rsid w:val="00C2205C"/>
    <w:rsid w:val="00C24E5D"/>
    <w:rsid w:val="00C35547"/>
    <w:rsid w:val="00C454B9"/>
    <w:rsid w:val="00C555EA"/>
    <w:rsid w:val="00C57555"/>
    <w:rsid w:val="00C67670"/>
    <w:rsid w:val="00C80CE3"/>
    <w:rsid w:val="00C94CBE"/>
    <w:rsid w:val="00CA2E8D"/>
    <w:rsid w:val="00CA6ADF"/>
    <w:rsid w:val="00CB5066"/>
    <w:rsid w:val="00CD1893"/>
    <w:rsid w:val="00CD7AAA"/>
    <w:rsid w:val="00CE0F66"/>
    <w:rsid w:val="00D104ED"/>
    <w:rsid w:val="00D20050"/>
    <w:rsid w:val="00D44981"/>
    <w:rsid w:val="00D84AE8"/>
    <w:rsid w:val="00D8531D"/>
    <w:rsid w:val="00D9185C"/>
    <w:rsid w:val="00D9233F"/>
    <w:rsid w:val="00DA1513"/>
    <w:rsid w:val="00DB5AAD"/>
    <w:rsid w:val="00DC2B3B"/>
    <w:rsid w:val="00DE0346"/>
    <w:rsid w:val="00DE496D"/>
    <w:rsid w:val="00E01737"/>
    <w:rsid w:val="00E02AF2"/>
    <w:rsid w:val="00E20774"/>
    <w:rsid w:val="00E261F9"/>
    <w:rsid w:val="00E44202"/>
    <w:rsid w:val="00E73A53"/>
    <w:rsid w:val="00E848DD"/>
    <w:rsid w:val="00E90732"/>
    <w:rsid w:val="00EB1AC4"/>
    <w:rsid w:val="00EB33DD"/>
    <w:rsid w:val="00EC25D3"/>
    <w:rsid w:val="00EE7763"/>
    <w:rsid w:val="00EE7FAC"/>
    <w:rsid w:val="00EF12ED"/>
    <w:rsid w:val="00EF190E"/>
    <w:rsid w:val="00EF32C9"/>
    <w:rsid w:val="00F042C2"/>
    <w:rsid w:val="00F327F3"/>
    <w:rsid w:val="00F4605D"/>
    <w:rsid w:val="00F53747"/>
    <w:rsid w:val="00F863A3"/>
    <w:rsid w:val="00F91126"/>
    <w:rsid w:val="00FA7E44"/>
    <w:rsid w:val="00FC6540"/>
    <w:rsid w:val="00FD3B05"/>
    <w:rsid w:val="00FF1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/"/>
  <w:listSeparator w:val="؛"/>
  <w14:docId w14:val="1EC83FA2"/>
  <w15:chartTrackingRefBased/>
  <w15:docId w15:val="{EC87EADB-AAA1-4E86-8190-1B98C3C4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054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C10"/>
    <w:pPr>
      <w:ind w:left="720"/>
      <w:contextualSpacing/>
    </w:pPr>
  </w:style>
  <w:style w:type="character" w:styleId="Hyperlink">
    <w:name w:val="Hyperlink"/>
    <w:uiPriority w:val="99"/>
    <w:unhideWhenUsed/>
    <w:rsid w:val="007E462B"/>
    <w:rPr>
      <w:color w:val="0000FF"/>
      <w:u w:val="single"/>
    </w:rPr>
  </w:style>
  <w:style w:type="paragraph" w:customStyle="1" w:styleId="A-text">
    <w:name w:val="A-text"/>
    <w:basedOn w:val="Normal"/>
    <w:rsid w:val="002D264C"/>
    <w:pPr>
      <w:spacing w:after="0" w:line="240" w:lineRule="auto"/>
      <w:ind w:firstLine="340"/>
      <w:jc w:val="both"/>
    </w:pPr>
    <w:rPr>
      <w:rFonts w:ascii="Arial" w:eastAsia="Times New Roman" w:hAnsi="Arial" w:cs="B Nazanin"/>
      <w:noProof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FF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802FFD"/>
    <w:rPr>
      <w:rFonts w:ascii="Tahoma" w:hAnsi="Tahoma" w:cs="Tahoma"/>
      <w:sz w:val="16"/>
      <w:szCs w:val="16"/>
    </w:rPr>
  </w:style>
  <w:style w:type="paragraph" w:customStyle="1" w:styleId="A-ref">
    <w:name w:val="A-ref"/>
    <w:basedOn w:val="A-text"/>
    <w:rsid w:val="00CD1893"/>
    <w:pPr>
      <w:bidi w:val="0"/>
      <w:spacing w:after="120"/>
      <w:ind w:firstLine="0"/>
      <w:jc w:val="left"/>
    </w:pPr>
    <w:rPr>
      <w:sz w:val="18"/>
      <w:szCs w:val="22"/>
    </w:rPr>
  </w:style>
  <w:style w:type="paragraph" w:styleId="Header">
    <w:name w:val="header"/>
    <w:basedOn w:val="Normal"/>
    <w:link w:val="HeaderChar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893"/>
  </w:style>
  <w:style w:type="paragraph" w:styleId="Footer">
    <w:name w:val="footer"/>
    <w:basedOn w:val="Normal"/>
    <w:link w:val="Foot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893"/>
  </w:style>
  <w:style w:type="character" w:customStyle="1" w:styleId="hps">
    <w:name w:val="hps"/>
    <w:basedOn w:val="DefaultParagraphFont"/>
    <w:rsid w:val="008C6D65"/>
  </w:style>
  <w:style w:type="paragraph" w:styleId="Date">
    <w:name w:val="Date"/>
    <w:basedOn w:val="Normal"/>
    <w:next w:val="Normal"/>
    <w:link w:val="DateChar"/>
    <w:rsid w:val="004F074C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character" w:customStyle="1" w:styleId="DateChar">
    <w:name w:val="Date Char"/>
    <w:link w:val="Date"/>
    <w:rsid w:val="004F074C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1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uiPriority w:val="99"/>
    <w:semiHidden/>
    <w:rsid w:val="00871F46"/>
    <w:rPr>
      <w:rFonts w:ascii="Courier New" w:eastAsia="Times New Roman" w:hAnsi="Courier New" w:cs="Courier New"/>
    </w:rPr>
  </w:style>
  <w:style w:type="paragraph" w:styleId="BodyText3">
    <w:name w:val="Body Text 3"/>
    <w:basedOn w:val="Normal"/>
    <w:link w:val="BodyText3Char"/>
    <w:rsid w:val="00E261F9"/>
    <w:pPr>
      <w:bidi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3Char">
    <w:name w:val="Body Text 3 Char"/>
    <w:link w:val="BodyText3"/>
    <w:rsid w:val="00E261F9"/>
    <w:rPr>
      <w:rFonts w:ascii="Times New Roman" w:eastAsia="Times New Roman" w:hAnsi="Times New Roman" w:cs="Times New Roman"/>
      <w:sz w:val="24"/>
      <w:szCs w:val="24"/>
    </w:rPr>
  </w:style>
  <w:style w:type="table" w:styleId="GridTable4">
    <w:name w:val="Grid Table 4"/>
    <w:basedOn w:val="TableNormal"/>
    <w:uiPriority w:val="49"/>
    <w:rsid w:val="00BA065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5">
    <w:name w:val="Grid Table 4 Accent 5"/>
    <w:basedOn w:val="TableNormal"/>
    <w:uiPriority w:val="49"/>
    <w:rsid w:val="00BA065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171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07A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33751"/>
    <w:rPr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nfec.qom.ac.ir/f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121BD-F288-4075-AA3B-A28A6C0CC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</dc:creator>
  <cp:keywords/>
  <cp:lastModifiedBy>User</cp:lastModifiedBy>
  <cp:revision>10</cp:revision>
  <cp:lastPrinted>2023-06-18T08:24:00Z</cp:lastPrinted>
  <dcterms:created xsi:type="dcterms:W3CDTF">2025-07-26T06:53:00Z</dcterms:created>
  <dcterms:modified xsi:type="dcterms:W3CDTF">2025-10-13T15:11:00Z</dcterms:modified>
</cp:coreProperties>
</file>